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CellSpacing w:w="0" w:type="dxa"/>
        <w:tblCellMar>
          <w:left w:w="0" w:type="dxa"/>
          <w:right w:w="0" w:type="dxa"/>
        </w:tblCellMar>
        <w:tblLook w:val="04A0" w:firstRow="1" w:lastRow="0" w:firstColumn="1" w:lastColumn="0" w:noHBand="0" w:noVBand="1"/>
      </w:tblPr>
      <w:tblGrid>
        <w:gridCol w:w="8306"/>
      </w:tblGrid>
      <w:tr w:rsidR="002E728E" w:rsidTr="002E728E">
        <w:trPr>
          <w:trHeight w:val="465"/>
          <w:tblCellSpacing w:w="0" w:type="dxa"/>
        </w:trPr>
        <w:tc>
          <w:tcPr>
            <w:tcW w:w="0" w:type="auto"/>
            <w:hideMark/>
          </w:tcPr>
          <w:tbl>
            <w:tblPr>
              <w:tblW w:w="4800" w:type="pct"/>
              <w:jc w:val="center"/>
              <w:tblCellSpacing w:w="0" w:type="dxa"/>
              <w:tblCellMar>
                <w:left w:w="0" w:type="dxa"/>
                <w:right w:w="0" w:type="dxa"/>
              </w:tblCellMar>
              <w:tblLook w:val="04A0" w:firstRow="1" w:lastRow="0" w:firstColumn="1" w:lastColumn="0" w:noHBand="0" w:noVBand="1"/>
            </w:tblPr>
            <w:tblGrid>
              <w:gridCol w:w="7974"/>
            </w:tblGrid>
            <w:tr w:rsidR="002E728E">
              <w:trPr>
                <w:tblCellSpacing w:w="0" w:type="dxa"/>
                <w:jc w:val="center"/>
              </w:trPr>
              <w:tc>
                <w:tcPr>
                  <w:tcW w:w="4900" w:type="pct"/>
                  <w:vAlign w:val="center"/>
                  <w:hideMark/>
                </w:tcPr>
                <w:p w:rsidR="002E728E" w:rsidRDefault="002E728E">
                  <w:pPr>
                    <w:spacing w:line="270" w:lineRule="atLeast"/>
                    <w:rPr>
                      <w:rFonts w:cs="宋体"/>
                      <w:color w:val="333333"/>
                      <w:sz w:val="18"/>
                      <w:szCs w:val="18"/>
                    </w:rPr>
                  </w:pPr>
                  <w:r>
                    <w:rPr>
                      <w:rFonts w:hint="eastAsia"/>
                      <w:b/>
                      <w:bCs/>
                      <w:color w:val="333333"/>
                    </w:rPr>
                    <w:t>金融/银行/证券/投资</w:t>
                  </w:r>
                </w:p>
              </w:tc>
            </w:tr>
          </w:tbl>
          <w:p w:rsidR="002E728E" w:rsidRDefault="002E728E">
            <w:pPr>
              <w:spacing w:line="270" w:lineRule="atLeast"/>
              <w:rPr>
                <w:rFonts w:hint="eastAsia"/>
                <w:color w:val="333333"/>
                <w:sz w:val="18"/>
                <w:szCs w:val="18"/>
              </w:rPr>
            </w:pPr>
          </w:p>
        </w:tc>
      </w:tr>
      <w:tr w:rsidR="002E728E" w:rsidTr="002E728E">
        <w:trPr>
          <w:tblCellSpacing w:w="0" w:type="dxa"/>
        </w:trPr>
        <w:tc>
          <w:tcPr>
            <w:tcW w:w="0" w:type="auto"/>
            <w:hideMark/>
          </w:tcPr>
          <w:tbl>
            <w:tblPr>
              <w:tblW w:w="4700" w:type="pct"/>
              <w:jc w:val="center"/>
              <w:tblCellSpacing w:w="0" w:type="dxa"/>
              <w:tblCellMar>
                <w:left w:w="0" w:type="dxa"/>
                <w:right w:w="0" w:type="dxa"/>
              </w:tblCellMar>
              <w:tblLook w:val="04A0" w:firstRow="1" w:lastRow="0" w:firstColumn="1" w:lastColumn="0" w:noHBand="0" w:noVBand="1"/>
            </w:tblPr>
            <w:tblGrid>
              <w:gridCol w:w="7808"/>
            </w:tblGrid>
            <w:tr w:rsidR="002E728E">
              <w:trPr>
                <w:tblCellSpacing w:w="0" w:type="dxa"/>
                <w:jc w:val="center"/>
              </w:trPr>
              <w:tc>
                <w:tcPr>
                  <w:tcW w:w="0" w:type="auto"/>
                  <w:vAlign w:val="center"/>
                  <w:hideMark/>
                </w:tcPr>
                <w:p w:rsidR="002E728E" w:rsidRDefault="002E728E">
                  <w:pPr>
                    <w:spacing w:line="270" w:lineRule="atLeast"/>
                    <w:rPr>
                      <w:rFonts w:cs="宋体"/>
                      <w:color w:val="333333"/>
                      <w:sz w:val="18"/>
                      <w:szCs w:val="18"/>
                    </w:rPr>
                  </w:pPr>
                  <w:r>
                    <w:rPr>
                      <w:rFonts w:hint="eastAsia"/>
                      <w:color w:val="333333"/>
                      <w:sz w:val="18"/>
                      <w:szCs w:val="18"/>
                    </w:rPr>
                    <w:t> </w:t>
                  </w:r>
                </w:p>
              </w:tc>
            </w:tr>
            <w:tr w:rsidR="002E728E">
              <w:trPr>
                <w:tblCellSpacing w:w="0" w:type="dxa"/>
                <w:jc w:val="center"/>
              </w:trPr>
              <w:tc>
                <w:tcPr>
                  <w:tcW w:w="0" w:type="auto"/>
                  <w:vAlign w:val="center"/>
                  <w:hideMark/>
                </w:tcPr>
                <w:p w:rsidR="002E728E" w:rsidRDefault="002E728E">
                  <w:pPr>
                    <w:spacing w:line="270" w:lineRule="atLeast"/>
                    <w:rPr>
                      <w:rFonts w:hint="eastAsia"/>
                      <w:color w:val="333333"/>
                      <w:sz w:val="18"/>
                      <w:szCs w:val="18"/>
                    </w:rPr>
                  </w:pPr>
                </w:p>
              </w:tc>
            </w:tr>
            <w:tr w:rsidR="002E728E">
              <w:trPr>
                <w:tblCellSpacing w:w="0" w:type="dxa"/>
                <w:jc w:val="center"/>
              </w:trPr>
              <w:tc>
                <w:tcPr>
                  <w:tcW w:w="0" w:type="auto"/>
                  <w:shd w:val="clear" w:color="auto" w:fill="EBEBEB"/>
                  <w:vAlign w:val="center"/>
                  <w:hideMark/>
                </w:tcPr>
                <w:tbl>
                  <w:tblPr>
                    <w:tblW w:w="5000" w:type="pct"/>
                    <w:tblCellSpacing w:w="0" w:type="dxa"/>
                    <w:tblCellMar>
                      <w:top w:w="75" w:type="dxa"/>
                      <w:left w:w="75" w:type="dxa"/>
                      <w:bottom w:w="75" w:type="dxa"/>
                      <w:right w:w="75" w:type="dxa"/>
                    </w:tblCellMar>
                    <w:tblLook w:val="04A0" w:firstRow="1" w:lastRow="0" w:firstColumn="1" w:lastColumn="0" w:noHBand="0" w:noVBand="1"/>
                  </w:tblPr>
                  <w:tblGrid>
                    <w:gridCol w:w="3904"/>
                    <w:gridCol w:w="3904"/>
                  </w:tblGrid>
                  <w:tr w:rsidR="002E728E">
                    <w:trPr>
                      <w:tblCellSpacing w:w="0" w:type="dxa"/>
                    </w:trPr>
                    <w:tc>
                      <w:tcPr>
                        <w:tcW w:w="2500" w:type="pct"/>
                        <w:vAlign w:val="center"/>
                        <w:hideMark/>
                      </w:tcPr>
                      <w:p w:rsidR="002E728E" w:rsidRDefault="002E728E">
                        <w:pPr>
                          <w:spacing w:line="315" w:lineRule="atLeast"/>
                          <w:rPr>
                            <w:rFonts w:cs="宋体"/>
                            <w:b/>
                            <w:bCs/>
                            <w:color w:val="607AD7"/>
                            <w:sz w:val="21"/>
                            <w:szCs w:val="21"/>
                          </w:rPr>
                        </w:pPr>
                        <w:hyperlink r:id="rId7" w:anchor="1" w:history="1">
                          <w:r>
                            <w:rPr>
                              <w:rStyle w:val="aa"/>
                              <w:rFonts w:hint="eastAsia"/>
                              <w:b/>
                              <w:bCs/>
                              <w:color w:val="333333"/>
                              <w:sz w:val="18"/>
                              <w:szCs w:val="18"/>
                            </w:rPr>
                            <w:t>·行长/副行长/高级管理</w:t>
                          </w:r>
                        </w:hyperlink>
                      </w:p>
                    </w:tc>
                    <w:tc>
                      <w:tcPr>
                        <w:tcW w:w="0" w:type="auto"/>
                        <w:vAlign w:val="center"/>
                        <w:hideMark/>
                      </w:tcPr>
                      <w:p w:rsidR="002E728E" w:rsidRDefault="002E728E">
                        <w:pPr>
                          <w:spacing w:line="270" w:lineRule="atLeast"/>
                          <w:rPr>
                            <w:rFonts w:hint="eastAsia"/>
                            <w:color w:val="333333"/>
                            <w:sz w:val="18"/>
                            <w:szCs w:val="18"/>
                          </w:rPr>
                        </w:pPr>
                        <w:hyperlink r:id="rId8" w:anchor="2" w:history="1">
                          <w:r>
                            <w:rPr>
                              <w:rStyle w:val="aa"/>
                              <w:rFonts w:hint="eastAsia"/>
                              <w:b/>
                              <w:bCs/>
                              <w:color w:val="333333"/>
                              <w:sz w:val="18"/>
                              <w:szCs w:val="18"/>
                            </w:rPr>
                            <w:t>·信贷/信用管理</w:t>
                          </w:r>
                        </w:hyperlink>
                      </w:p>
                    </w:tc>
                  </w:tr>
                  <w:tr w:rsidR="002E728E">
                    <w:trPr>
                      <w:tblCellSpacing w:w="0" w:type="dxa"/>
                    </w:trPr>
                    <w:tc>
                      <w:tcPr>
                        <w:tcW w:w="0" w:type="auto"/>
                        <w:vAlign w:val="center"/>
                        <w:hideMark/>
                      </w:tcPr>
                      <w:p w:rsidR="002E728E" w:rsidRDefault="002E728E">
                        <w:pPr>
                          <w:spacing w:line="270" w:lineRule="atLeast"/>
                          <w:rPr>
                            <w:rFonts w:hint="eastAsia"/>
                            <w:color w:val="333333"/>
                            <w:sz w:val="18"/>
                            <w:szCs w:val="18"/>
                          </w:rPr>
                        </w:pPr>
                        <w:hyperlink r:id="rId9" w:anchor="3" w:history="1">
                          <w:r>
                            <w:rPr>
                              <w:rStyle w:val="aa"/>
                              <w:rFonts w:hint="eastAsia"/>
                              <w:b/>
                              <w:bCs/>
                              <w:color w:val="333333"/>
                              <w:sz w:val="18"/>
                              <w:szCs w:val="18"/>
                            </w:rPr>
                            <w:t>·资产评估/分析</w:t>
                          </w:r>
                        </w:hyperlink>
                      </w:p>
                    </w:tc>
                    <w:tc>
                      <w:tcPr>
                        <w:tcW w:w="0" w:type="auto"/>
                        <w:vAlign w:val="center"/>
                        <w:hideMark/>
                      </w:tcPr>
                      <w:p w:rsidR="002E728E" w:rsidRDefault="002E728E">
                        <w:pPr>
                          <w:spacing w:line="270" w:lineRule="atLeast"/>
                          <w:rPr>
                            <w:rFonts w:hint="eastAsia"/>
                            <w:color w:val="333333"/>
                            <w:sz w:val="18"/>
                            <w:szCs w:val="18"/>
                          </w:rPr>
                        </w:pPr>
                        <w:hyperlink r:id="rId10" w:anchor="4" w:history="1">
                          <w:r>
                            <w:rPr>
                              <w:rStyle w:val="aa"/>
                              <w:rFonts w:hint="eastAsia"/>
                              <w:b/>
                              <w:bCs/>
                              <w:color w:val="333333"/>
                              <w:sz w:val="18"/>
                              <w:szCs w:val="18"/>
                            </w:rPr>
                            <w:t>·进出口/信用证结算</w:t>
                          </w:r>
                        </w:hyperlink>
                      </w:p>
                    </w:tc>
                  </w:tr>
                  <w:tr w:rsidR="002E728E">
                    <w:trPr>
                      <w:trHeight w:val="525"/>
                      <w:tblCellSpacing w:w="0" w:type="dxa"/>
                    </w:trPr>
                    <w:tc>
                      <w:tcPr>
                        <w:tcW w:w="0" w:type="auto"/>
                        <w:vAlign w:val="center"/>
                        <w:hideMark/>
                      </w:tcPr>
                      <w:p w:rsidR="002E728E" w:rsidRDefault="002E728E">
                        <w:pPr>
                          <w:spacing w:line="270" w:lineRule="atLeast"/>
                          <w:rPr>
                            <w:rFonts w:hint="eastAsia"/>
                            <w:color w:val="333333"/>
                            <w:sz w:val="18"/>
                            <w:szCs w:val="18"/>
                          </w:rPr>
                        </w:pPr>
                        <w:hyperlink r:id="rId11" w:anchor="5" w:history="1">
                          <w:r>
                            <w:rPr>
                              <w:rStyle w:val="aa"/>
                              <w:rFonts w:hint="eastAsia"/>
                              <w:b/>
                              <w:bCs/>
                              <w:color w:val="333333"/>
                              <w:sz w:val="18"/>
                              <w:szCs w:val="18"/>
                            </w:rPr>
                            <w:t>·银行卡/电子银行/新业务开拓</w:t>
                          </w:r>
                        </w:hyperlink>
                      </w:p>
                    </w:tc>
                    <w:tc>
                      <w:tcPr>
                        <w:tcW w:w="0" w:type="auto"/>
                        <w:vAlign w:val="center"/>
                        <w:hideMark/>
                      </w:tcPr>
                      <w:p w:rsidR="002E728E" w:rsidRDefault="002E728E">
                        <w:pPr>
                          <w:spacing w:line="270" w:lineRule="atLeast"/>
                          <w:rPr>
                            <w:rFonts w:hint="eastAsia"/>
                            <w:color w:val="333333"/>
                            <w:sz w:val="18"/>
                            <w:szCs w:val="18"/>
                          </w:rPr>
                        </w:pPr>
                        <w:hyperlink r:id="rId12" w:anchor="6" w:history="1">
                          <w:r>
                            <w:rPr>
                              <w:rStyle w:val="aa"/>
                              <w:rFonts w:hint="eastAsia"/>
                              <w:b/>
                              <w:bCs/>
                              <w:color w:val="333333"/>
                              <w:sz w:val="18"/>
                              <w:szCs w:val="18"/>
                            </w:rPr>
                            <w:t>·风险管理/稽核/控制/法律</w:t>
                          </w:r>
                        </w:hyperlink>
                      </w:p>
                    </w:tc>
                  </w:tr>
                  <w:tr w:rsidR="002E728E">
                    <w:trPr>
                      <w:tblCellSpacing w:w="0" w:type="dxa"/>
                    </w:trPr>
                    <w:tc>
                      <w:tcPr>
                        <w:tcW w:w="0" w:type="auto"/>
                        <w:vAlign w:val="center"/>
                        <w:hideMark/>
                      </w:tcPr>
                      <w:p w:rsidR="002E728E" w:rsidRDefault="002E728E">
                        <w:pPr>
                          <w:spacing w:line="270" w:lineRule="atLeast"/>
                          <w:rPr>
                            <w:rFonts w:hint="eastAsia"/>
                            <w:color w:val="333333"/>
                            <w:sz w:val="18"/>
                            <w:szCs w:val="18"/>
                          </w:rPr>
                        </w:pPr>
                        <w:hyperlink r:id="rId13" w:anchor="7" w:history="1">
                          <w:r>
                            <w:rPr>
                              <w:rStyle w:val="aa"/>
                              <w:rFonts w:hint="eastAsia"/>
                              <w:b/>
                              <w:bCs/>
                              <w:color w:val="333333"/>
                              <w:sz w:val="18"/>
                              <w:szCs w:val="18"/>
                            </w:rPr>
                            <w:t>·清算/核算</w:t>
                          </w:r>
                        </w:hyperlink>
                      </w:p>
                    </w:tc>
                    <w:tc>
                      <w:tcPr>
                        <w:tcW w:w="0" w:type="auto"/>
                        <w:vAlign w:val="center"/>
                        <w:hideMark/>
                      </w:tcPr>
                      <w:p w:rsidR="002E728E" w:rsidRDefault="002E728E">
                        <w:pPr>
                          <w:spacing w:line="270" w:lineRule="atLeast"/>
                          <w:rPr>
                            <w:rFonts w:hint="eastAsia"/>
                            <w:color w:val="333333"/>
                            <w:sz w:val="18"/>
                            <w:szCs w:val="18"/>
                          </w:rPr>
                        </w:pPr>
                        <w:hyperlink r:id="rId14" w:anchor="8" w:history="1">
                          <w:r>
                            <w:rPr>
                              <w:rStyle w:val="aa"/>
                              <w:rFonts w:hint="eastAsia"/>
                              <w:b/>
                              <w:bCs/>
                              <w:color w:val="333333"/>
                              <w:sz w:val="18"/>
                              <w:szCs w:val="18"/>
                            </w:rPr>
                            <w:t>·国际结算/外汇交易</w:t>
                          </w:r>
                        </w:hyperlink>
                      </w:p>
                    </w:tc>
                  </w:tr>
                  <w:tr w:rsidR="002E728E">
                    <w:trPr>
                      <w:tblCellSpacing w:w="0" w:type="dxa"/>
                    </w:trPr>
                    <w:tc>
                      <w:tcPr>
                        <w:tcW w:w="0" w:type="auto"/>
                        <w:vAlign w:val="center"/>
                        <w:hideMark/>
                      </w:tcPr>
                      <w:p w:rsidR="002E728E" w:rsidRDefault="002E728E">
                        <w:pPr>
                          <w:spacing w:line="270" w:lineRule="atLeast"/>
                          <w:rPr>
                            <w:rFonts w:hint="eastAsia"/>
                            <w:color w:val="333333"/>
                            <w:sz w:val="18"/>
                            <w:szCs w:val="18"/>
                          </w:rPr>
                        </w:pPr>
                        <w:hyperlink r:id="rId15" w:anchor="9" w:history="1">
                          <w:r>
                            <w:rPr>
                              <w:rStyle w:val="aa"/>
                              <w:rFonts w:hint="eastAsia"/>
                              <w:b/>
                              <w:bCs/>
                              <w:color w:val="333333"/>
                              <w:sz w:val="18"/>
                              <w:szCs w:val="18"/>
                            </w:rPr>
                            <w:t>·客户经理/金融产品营销管理</w:t>
                          </w:r>
                        </w:hyperlink>
                      </w:p>
                    </w:tc>
                    <w:tc>
                      <w:tcPr>
                        <w:tcW w:w="0" w:type="auto"/>
                        <w:vAlign w:val="center"/>
                        <w:hideMark/>
                      </w:tcPr>
                      <w:p w:rsidR="002E728E" w:rsidRDefault="002E728E">
                        <w:pPr>
                          <w:spacing w:line="270" w:lineRule="atLeast"/>
                          <w:rPr>
                            <w:rFonts w:hint="eastAsia"/>
                            <w:color w:val="333333"/>
                            <w:sz w:val="18"/>
                            <w:szCs w:val="18"/>
                          </w:rPr>
                        </w:pPr>
                        <w:hyperlink r:id="rId16" w:anchor="10" w:history="1">
                          <w:r>
                            <w:rPr>
                              <w:rStyle w:val="aa"/>
                              <w:rFonts w:hint="eastAsia"/>
                              <w:b/>
                              <w:bCs/>
                              <w:color w:val="333333"/>
                              <w:sz w:val="18"/>
                              <w:szCs w:val="18"/>
                            </w:rPr>
                            <w:t>·银行柜员/银行会计</w:t>
                          </w:r>
                        </w:hyperlink>
                      </w:p>
                    </w:tc>
                  </w:tr>
                  <w:tr w:rsidR="002E728E">
                    <w:trPr>
                      <w:tblCellSpacing w:w="0" w:type="dxa"/>
                    </w:trPr>
                    <w:tc>
                      <w:tcPr>
                        <w:tcW w:w="0" w:type="auto"/>
                        <w:vAlign w:val="center"/>
                        <w:hideMark/>
                      </w:tcPr>
                      <w:p w:rsidR="002E728E" w:rsidRDefault="002E728E">
                        <w:pPr>
                          <w:spacing w:line="270" w:lineRule="atLeast"/>
                          <w:rPr>
                            <w:rFonts w:hint="eastAsia"/>
                            <w:color w:val="333333"/>
                            <w:sz w:val="18"/>
                            <w:szCs w:val="18"/>
                          </w:rPr>
                        </w:pPr>
                        <w:hyperlink r:id="rId17" w:anchor="11" w:history="1">
                          <w:r>
                            <w:rPr>
                              <w:rStyle w:val="aa"/>
                              <w:rFonts w:hint="eastAsia"/>
                              <w:b/>
                              <w:bCs/>
                              <w:color w:val="333333"/>
                              <w:sz w:val="18"/>
                              <w:szCs w:val="18"/>
                            </w:rPr>
                            <w:t>·投资银行业务</w:t>
                          </w:r>
                        </w:hyperlink>
                      </w:p>
                    </w:tc>
                    <w:tc>
                      <w:tcPr>
                        <w:tcW w:w="0" w:type="auto"/>
                        <w:vAlign w:val="center"/>
                        <w:hideMark/>
                      </w:tcPr>
                      <w:p w:rsidR="002E728E" w:rsidRDefault="002E728E">
                        <w:pPr>
                          <w:spacing w:line="270" w:lineRule="atLeast"/>
                          <w:rPr>
                            <w:rFonts w:hint="eastAsia"/>
                            <w:color w:val="333333"/>
                            <w:sz w:val="18"/>
                            <w:szCs w:val="18"/>
                          </w:rPr>
                        </w:pPr>
                        <w:hyperlink r:id="rId18" w:anchor="12" w:history="1">
                          <w:r>
                            <w:rPr>
                              <w:rStyle w:val="aa"/>
                              <w:rFonts w:hint="eastAsia"/>
                              <w:b/>
                              <w:bCs/>
                              <w:color w:val="333333"/>
                              <w:sz w:val="18"/>
                              <w:szCs w:val="18"/>
                            </w:rPr>
                            <w:t>·证券/外汇/期货经纪人</w:t>
                          </w:r>
                        </w:hyperlink>
                      </w:p>
                    </w:tc>
                  </w:tr>
                  <w:tr w:rsidR="002E728E">
                    <w:trPr>
                      <w:tblCellSpacing w:w="0" w:type="dxa"/>
                    </w:trPr>
                    <w:tc>
                      <w:tcPr>
                        <w:tcW w:w="0" w:type="auto"/>
                        <w:vAlign w:val="center"/>
                        <w:hideMark/>
                      </w:tcPr>
                      <w:p w:rsidR="002E728E" w:rsidRDefault="002E728E">
                        <w:pPr>
                          <w:spacing w:line="270" w:lineRule="atLeast"/>
                          <w:rPr>
                            <w:rFonts w:hint="eastAsia"/>
                            <w:color w:val="333333"/>
                            <w:sz w:val="18"/>
                            <w:szCs w:val="18"/>
                          </w:rPr>
                        </w:pPr>
                        <w:hyperlink r:id="rId19" w:anchor="13" w:history="1">
                          <w:r>
                            <w:rPr>
                              <w:rStyle w:val="aa"/>
                              <w:rFonts w:hint="eastAsia"/>
                              <w:b/>
                              <w:bCs/>
                              <w:color w:val="333333"/>
                              <w:sz w:val="18"/>
                              <w:szCs w:val="18"/>
                            </w:rPr>
                            <w:t>·基金经理</w:t>
                          </w:r>
                        </w:hyperlink>
                      </w:p>
                    </w:tc>
                    <w:tc>
                      <w:tcPr>
                        <w:tcW w:w="0" w:type="auto"/>
                        <w:vAlign w:val="center"/>
                        <w:hideMark/>
                      </w:tcPr>
                      <w:p w:rsidR="002E728E" w:rsidRDefault="002E728E">
                        <w:pPr>
                          <w:spacing w:line="270" w:lineRule="atLeast"/>
                          <w:rPr>
                            <w:rFonts w:hint="eastAsia"/>
                            <w:color w:val="333333"/>
                            <w:sz w:val="18"/>
                            <w:szCs w:val="18"/>
                          </w:rPr>
                        </w:pPr>
                        <w:hyperlink r:id="rId20" w:anchor="14" w:history="1">
                          <w:r>
                            <w:rPr>
                              <w:rStyle w:val="aa"/>
                              <w:rFonts w:hint="eastAsia"/>
                              <w:b/>
                              <w:bCs/>
                              <w:color w:val="333333"/>
                              <w:sz w:val="18"/>
                              <w:szCs w:val="18"/>
                            </w:rPr>
                            <w:t>·股票/期货操盘手</w:t>
                          </w:r>
                        </w:hyperlink>
                      </w:p>
                    </w:tc>
                  </w:tr>
                  <w:tr w:rsidR="002E728E">
                    <w:trPr>
                      <w:tblCellSpacing w:w="0" w:type="dxa"/>
                    </w:trPr>
                    <w:tc>
                      <w:tcPr>
                        <w:tcW w:w="0" w:type="auto"/>
                        <w:vAlign w:val="center"/>
                        <w:hideMark/>
                      </w:tcPr>
                      <w:p w:rsidR="002E728E" w:rsidRDefault="002E728E">
                        <w:pPr>
                          <w:spacing w:line="270" w:lineRule="atLeast"/>
                          <w:rPr>
                            <w:rFonts w:hint="eastAsia"/>
                            <w:color w:val="333333"/>
                            <w:sz w:val="18"/>
                            <w:szCs w:val="18"/>
                          </w:rPr>
                        </w:pPr>
                        <w:hyperlink r:id="rId21" w:anchor="15" w:history="1">
                          <w:r>
                            <w:rPr>
                              <w:rStyle w:val="aa"/>
                              <w:rFonts w:hint="eastAsia"/>
                              <w:b/>
                              <w:bCs/>
                              <w:color w:val="333333"/>
                              <w:sz w:val="18"/>
                              <w:szCs w:val="18"/>
                            </w:rPr>
                            <w:t>·基金经理助理/证券分析</w:t>
                          </w:r>
                        </w:hyperlink>
                      </w:p>
                    </w:tc>
                    <w:tc>
                      <w:tcPr>
                        <w:tcW w:w="0" w:type="auto"/>
                        <w:vAlign w:val="center"/>
                        <w:hideMark/>
                      </w:tcPr>
                      <w:p w:rsidR="002E728E" w:rsidRDefault="002E728E">
                        <w:pPr>
                          <w:spacing w:line="270" w:lineRule="atLeast"/>
                          <w:rPr>
                            <w:rFonts w:hint="eastAsia"/>
                            <w:color w:val="333333"/>
                            <w:sz w:val="18"/>
                            <w:szCs w:val="18"/>
                          </w:rPr>
                        </w:pPr>
                        <w:hyperlink r:id="rId22" w:anchor="16" w:history="1">
                          <w:r>
                            <w:rPr>
                              <w:rStyle w:val="aa"/>
                              <w:rFonts w:hint="eastAsia"/>
                              <w:b/>
                              <w:bCs/>
                              <w:color w:val="333333"/>
                              <w:sz w:val="18"/>
                              <w:szCs w:val="18"/>
                            </w:rPr>
                            <w:t>·拍卖/典当</w:t>
                          </w:r>
                        </w:hyperlink>
                      </w:p>
                    </w:tc>
                  </w:tr>
                  <w:tr w:rsidR="002E728E">
                    <w:trPr>
                      <w:tblCellSpacing w:w="0" w:type="dxa"/>
                    </w:trPr>
                    <w:tc>
                      <w:tcPr>
                        <w:tcW w:w="0" w:type="auto"/>
                        <w:vAlign w:val="center"/>
                        <w:hideMark/>
                      </w:tcPr>
                      <w:p w:rsidR="002E728E" w:rsidRDefault="002E728E">
                        <w:pPr>
                          <w:spacing w:line="270" w:lineRule="atLeast"/>
                          <w:rPr>
                            <w:rFonts w:hint="eastAsia"/>
                            <w:color w:val="333333"/>
                            <w:sz w:val="18"/>
                            <w:szCs w:val="18"/>
                          </w:rPr>
                        </w:pPr>
                        <w:hyperlink r:id="rId23" w:anchor="17" w:history="1">
                          <w:r>
                            <w:rPr>
                              <w:rStyle w:val="aa"/>
                              <w:rFonts w:hint="eastAsia"/>
                              <w:b/>
                              <w:bCs/>
                              <w:color w:val="333333"/>
                              <w:sz w:val="18"/>
                              <w:szCs w:val="18"/>
                            </w:rPr>
                            <w:t>·投资顾问/理财顾问/客户服务</w:t>
                          </w:r>
                        </w:hyperlink>
                      </w:p>
                    </w:tc>
                    <w:tc>
                      <w:tcPr>
                        <w:tcW w:w="0" w:type="auto"/>
                        <w:vAlign w:val="center"/>
                        <w:hideMark/>
                      </w:tcPr>
                      <w:p w:rsidR="002E728E" w:rsidRDefault="002E728E">
                        <w:pPr>
                          <w:spacing w:line="270" w:lineRule="atLeast"/>
                          <w:rPr>
                            <w:rFonts w:hint="eastAsia"/>
                            <w:color w:val="333333"/>
                            <w:sz w:val="18"/>
                            <w:szCs w:val="18"/>
                          </w:rPr>
                        </w:pPr>
                        <w:hyperlink r:id="rId24" w:anchor="18" w:history="1">
                          <w:r>
                            <w:rPr>
                              <w:rStyle w:val="aa"/>
                              <w:rFonts w:hint="eastAsia"/>
                              <w:b/>
                              <w:bCs/>
                              <w:color w:val="333333"/>
                              <w:sz w:val="18"/>
                              <w:szCs w:val="18"/>
                            </w:rPr>
                            <w:t>·金融/经济研究员</w:t>
                          </w:r>
                        </w:hyperlink>
                      </w:p>
                    </w:tc>
                  </w:tr>
                  <w:tr w:rsidR="002E728E">
                    <w:trPr>
                      <w:tblCellSpacing w:w="0" w:type="dxa"/>
                    </w:trPr>
                    <w:tc>
                      <w:tcPr>
                        <w:tcW w:w="0" w:type="auto"/>
                        <w:vAlign w:val="center"/>
                        <w:hideMark/>
                      </w:tcPr>
                      <w:p w:rsidR="002E728E" w:rsidRDefault="002E728E">
                        <w:pPr>
                          <w:spacing w:line="270" w:lineRule="atLeast"/>
                          <w:rPr>
                            <w:rFonts w:hint="eastAsia"/>
                            <w:color w:val="333333"/>
                            <w:sz w:val="18"/>
                            <w:szCs w:val="18"/>
                          </w:rPr>
                        </w:pPr>
                        <w:hyperlink r:id="rId25" w:anchor="19" w:history="1">
                          <w:r>
                            <w:rPr>
                              <w:rStyle w:val="aa"/>
                              <w:rFonts w:hint="eastAsia"/>
                              <w:b/>
                              <w:bCs/>
                              <w:color w:val="333333"/>
                              <w:sz w:val="18"/>
                              <w:szCs w:val="18"/>
                            </w:rPr>
                            <w:t>·融资总监</w:t>
                          </w:r>
                        </w:hyperlink>
                      </w:p>
                    </w:tc>
                    <w:tc>
                      <w:tcPr>
                        <w:tcW w:w="0" w:type="auto"/>
                        <w:vAlign w:val="center"/>
                        <w:hideMark/>
                      </w:tcPr>
                      <w:p w:rsidR="002E728E" w:rsidRDefault="002E728E">
                        <w:pPr>
                          <w:spacing w:line="270" w:lineRule="atLeast"/>
                          <w:rPr>
                            <w:rFonts w:hint="eastAsia"/>
                            <w:color w:val="333333"/>
                            <w:sz w:val="18"/>
                            <w:szCs w:val="18"/>
                          </w:rPr>
                        </w:pPr>
                        <w:hyperlink r:id="rId26" w:anchor="20" w:history="1">
                          <w:r>
                            <w:rPr>
                              <w:rStyle w:val="aa"/>
                              <w:rFonts w:hint="eastAsia"/>
                              <w:b/>
                              <w:bCs/>
                              <w:color w:val="333333"/>
                              <w:sz w:val="18"/>
                              <w:szCs w:val="18"/>
                            </w:rPr>
                            <w:t>·融资经理/主管/专员</w:t>
                          </w:r>
                        </w:hyperlink>
                      </w:p>
                    </w:tc>
                  </w:tr>
                  <w:tr w:rsidR="002E728E">
                    <w:trPr>
                      <w:tblCellSpacing w:w="0" w:type="dxa"/>
                    </w:trPr>
                    <w:tc>
                      <w:tcPr>
                        <w:tcW w:w="0" w:type="auto"/>
                        <w:vAlign w:val="center"/>
                        <w:hideMark/>
                      </w:tcPr>
                      <w:p w:rsidR="002E728E" w:rsidRDefault="002E728E">
                        <w:pPr>
                          <w:spacing w:line="270" w:lineRule="atLeast"/>
                          <w:rPr>
                            <w:rFonts w:hint="eastAsia"/>
                            <w:color w:val="333333"/>
                            <w:sz w:val="18"/>
                            <w:szCs w:val="18"/>
                          </w:rPr>
                        </w:pPr>
                        <w:hyperlink r:id="rId27" w:anchor="21" w:history="1">
                          <w:r>
                            <w:rPr>
                              <w:rStyle w:val="aa"/>
                              <w:rFonts w:hint="eastAsia"/>
                              <w:b/>
                              <w:bCs/>
                              <w:color w:val="333333"/>
                              <w:sz w:val="18"/>
                              <w:szCs w:val="18"/>
                            </w:rPr>
                            <w:t>·资产管理/交易管理/资金管理/财务管理</w:t>
                          </w:r>
                        </w:hyperlink>
                      </w:p>
                    </w:tc>
                    <w:tc>
                      <w:tcPr>
                        <w:tcW w:w="0" w:type="auto"/>
                        <w:vAlign w:val="center"/>
                        <w:hideMark/>
                      </w:tcPr>
                      <w:p w:rsidR="002E728E" w:rsidRDefault="002E728E">
                        <w:pPr>
                          <w:rPr>
                            <w:rFonts w:ascii="Times New Roman" w:eastAsia="Times New Roman" w:hAnsi="Times New Roman" w:cs="Times New Roman"/>
                            <w:sz w:val="20"/>
                            <w:szCs w:val="20"/>
                          </w:rPr>
                        </w:pPr>
                      </w:p>
                    </w:tc>
                  </w:tr>
                </w:tbl>
                <w:p w:rsidR="002E728E" w:rsidRDefault="002E728E">
                  <w:pPr>
                    <w:spacing w:line="270" w:lineRule="atLeast"/>
                    <w:rPr>
                      <w:rFonts w:hint="eastAsia"/>
                      <w:color w:val="333333"/>
                      <w:sz w:val="18"/>
                      <w:szCs w:val="18"/>
                    </w:rPr>
                  </w:pPr>
                </w:p>
              </w:tc>
            </w:tr>
          </w:tbl>
          <w:p w:rsidR="002E728E" w:rsidRDefault="002E728E">
            <w:pPr>
              <w:spacing w:line="270" w:lineRule="atLeast"/>
              <w:rPr>
                <w:rFonts w:cs="宋体"/>
                <w:color w:val="333333"/>
                <w:sz w:val="18"/>
                <w:szCs w:val="18"/>
              </w:rPr>
            </w:pPr>
          </w:p>
        </w:tc>
      </w:tr>
    </w:tbl>
    <w:p w:rsidR="002E728E" w:rsidRDefault="002E728E" w:rsidP="002E728E">
      <w:pPr>
        <w:pStyle w:val="font4"/>
        <w:spacing w:line="330" w:lineRule="atLeast"/>
        <w:rPr>
          <w:rFonts w:ascii="微软雅黑" w:eastAsia="微软雅黑" w:hAnsi="微软雅黑"/>
          <w:color w:val="333333"/>
          <w:sz w:val="18"/>
          <w:szCs w:val="18"/>
        </w:rPr>
      </w:pPr>
      <w:r>
        <w:rPr>
          <w:rStyle w:val="font1"/>
          <w:rFonts w:hint="eastAsia"/>
          <w:b/>
          <w:bCs/>
          <w:color w:val="607AD7"/>
          <w:sz w:val="21"/>
          <w:szCs w:val="21"/>
        </w:rPr>
        <w:t>■ 行长/副行长/高级管理</w:t>
      </w:r>
      <w:bookmarkStart w:id="0" w:name="1"/>
      <w:bookmarkEnd w:id="0"/>
    </w:p>
    <w:p w:rsidR="002E728E" w:rsidRDefault="002E728E" w:rsidP="002E728E">
      <w:pPr>
        <w:pStyle w:val="font4"/>
        <w:spacing w:line="330" w:lineRule="atLeast"/>
        <w:rPr>
          <w:rFonts w:ascii="微软雅黑" w:eastAsia="微软雅黑" w:hAnsi="微软雅黑" w:hint="eastAsia"/>
          <w:color w:val="333333"/>
          <w:sz w:val="18"/>
          <w:szCs w:val="18"/>
        </w:rPr>
      </w:pPr>
      <w:r>
        <w:rPr>
          <w:rStyle w:val="ac"/>
          <w:rFonts w:hint="eastAsia"/>
          <w:color w:val="333333"/>
          <w:sz w:val="18"/>
          <w:szCs w:val="18"/>
        </w:rPr>
        <w:t>岗位描述：</w:t>
      </w:r>
      <w:r>
        <w:rPr>
          <w:rFonts w:ascii="微软雅黑" w:eastAsia="微软雅黑" w:hAnsi="微软雅黑" w:hint="eastAsia"/>
          <w:color w:val="333333"/>
          <w:sz w:val="18"/>
          <w:szCs w:val="18"/>
        </w:rPr>
        <w:br/>
        <w:t>1、监管营运，确保高效、有效地运作；</w:t>
      </w:r>
      <w:r>
        <w:rPr>
          <w:rFonts w:ascii="微软雅黑" w:eastAsia="微软雅黑" w:hAnsi="微软雅黑" w:hint="eastAsia"/>
          <w:color w:val="333333"/>
          <w:sz w:val="18"/>
          <w:szCs w:val="18"/>
        </w:rPr>
        <w:br/>
        <w:t>2、监控日常业务活动，确保所有交易均适当，保障公司安全免受损失；</w:t>
      </w:r>
      <w:r>
        <w:rPr>
          <w:rFonts w:ascii="微软雅黑" w:eastAsia="微软雅黑" w:hAnsi="微软雅黑" w:hint="eastAsia"/>
          <w:color w:val="333333"/>
          <w:sz w:val="18"/>
          <w:szCs w:val="18"/>
        </w:rPr>
        <w:br/>
        <w:t>3、确保后台部门和营运部门规则操作，并符合法律法规；</w:t>
      </w:r>
      <w:r>
        <w:rPr>
          <w:rFonts w:ascii="微软雅黑" w:eastAsia="微软雅黑" w:hAnsi="微软雅黑" w:hint="eastAsia"/>
          <w:color w:val="333333"/>
          <w:sz w:val="18"/>
          <w:szCs w:val="18"/>
        </w:rPr>
        <w:br/>
        <w:t>4、为客户提供卓越服务，监督客户满意度，采取积极策略保持公司的领先地位；</w:t>
      </w:r>
      <w:r>
        <w:rPr>
          <w:rFonts w:ascii="微软雅黑" w:eastAsia="微软雅黑" w:hAnsi="微软雅黑" w:hint="eastAsia"/>
          <w:color w:val="333333"/>
          <w:sz w:val="18"/>
          <w:szCs w:val="18"/>
        </w:rPr>
        <w:br/>
        <w:t>5、确保银行内部沟通顺畅，确定必要的培训需求，促进员工和部门发展，提升工作绩效。</w:t>
      </w:r>
    </w:p>
    <w:p w:rsidR="002E728E" w:rsidRDefault="002E728E" w:rsidP="002E728E">
      <w:pPr>
        <w:pStyle w:val="font4"/>
        <w:spacing w:line="330" w:lineRule="atLeast"/>
        <w:rPr>
          <w:rFonts w:ascii="微软雅黑" w:eastAsia="微软雅黑" w:hAnsi="微软雅黑" w:hint="eastAsia"/>
          <w:color w:val="333333"/>
          <w:sz w:val="18"/>
          <w:szCs w:val="18"/>
        </w:rPr>
      </w:pPr>
      <w:r>
        <w:rPr>
          <w:rStyle w:val="ac"/>
          <w:rFonts w:hint="eastAsia"/>
          <w:color w:val="333333"/>
          <w:sz w:val="18"/>
          <w:szCs w:val="18"/>
        </w:rPr>
        <w:t>任职资格：</w:t>
      </w:r>
      <w:r>
        <w:rPr>
          <w:rFonts w:ascii="微软雅黑" w:eastAsia="微软雅黑" w:hAnsi="微软雅黑" w:hint="eastAsia"/>
          <w:color w:val="333333"/>
          <w:sz w:val="18"/>
          <w:szCs w:val="18"/>
        </w:rPr>
        <w:br/>
        <w:t>1、大学本科及以上学历，英文熟练；</w:t>
      </w:r>
      <w:r>
        <w:rPr>
          <w:rFonts w:ascii="微软雅黑" w:eastAsia="微软雅黑" w:hAnsi="微软雅黑" w:hint="eastAsia"/>
          <w:color w:val="333333"/>
          <w:sz w:val="18"/>
          <w:szCs w:val="18"/>
        </w:rPr>
        <w:br/>
        <w:t>2、8年以上金融服务行业工作经验，其中至少5年银行运营管理的经验；</w:t>
      </w:r>
      <w:r>
        <w:rPr>
          <w:rFonts w:ascii="微软雅黑" w:eastAsia="微软雅黑" w:hAnsi="微软雅黑" w:hint="eastAsia"/>
          <w:color w:val="333333"/>
          <w:sz w:val="18"/>
          <w:szCs w:val="18"/>
        </w:rPr>
        <w:br/>
        <w:t>3、熟悉银行业务知识，了解最新政策；</w:t>
      </w:r>
      <w:r>
        <w:rPr>
          <w:rFonts w:ascii="微软雅黑" w:eastAsia="微软雅黑" w:hAnsi="微软雅黑" w:hint="eastAsia"/>
          <w:color w:val="333333"/>
          <w:sz w:val="18"/>
          <w:szCs w:val="18"/>
        </w:rPr>
        <w:br/>
        <w:t>4、具有较强的组织管理和沟通协调能力。</w:t>
      </w:r>
    </w:p>
    <w:p w:rsidR="002E728E" w:rsidRDefault="002E728E" w:rsidP="002E728E">
      <w:pPr>
        <w:pStyle w:val="font4"/>
        <w:spacing w:line="330" w:lineRule="atLeast"/>
        <w:rPr>
          <w:rFonts w:ascii="微软雅黑" w:eastAsia="微软雅黑" w:hAnsi="微软雅黑" w:hint="eastAsia"/>
          <w:color w:val="333333"/>
          <w:sz w:val="18"/>
          <w:szCs w:val="18"/>
        </w:rPr>
      </w:pPr>
      <w:r>
        <w:rPr>
          <w:rStyle w:val="font1"/>
          <w:rFonts w:hint="eastAsia"/>
          <w:b/>
          <w:bCs/>
          <w:color w:val="607AD7"/>
          <w:sz w:val="21"/>
          <w:szCs w:val="21"/>
        </w:rPr>
        <w:t>■ 信贷/信用管理</w:t>
      </w:r>
      <w:bookmarkStart w:id="1" w:name="2"/>
      <w:bookmarkEnd w:id="1"/>
    </w:p>
    <w:p w:rsidR="002E728E" w:rsidRDefault="002E728E" w:rsidP="002E728E">
      <w:pPr>
        <w:pStyle w:val="font4"/>
        <w:spacing w:line="330" w:lineRule="atLeast"/>
        <w:rPr>
          <w:rFonts w:ascii="微软雅黑" w:eastAsia="微软雅黑" w:hAnsi="微软雅黑" w:hint="eastAsia"/>
          <w:color w:val="333333"/>
          <w:sz w:val="18"/>
          <w:szCs w:val="18"/>
        </w:rPr>
      </w:pPr>
      <w:r>
        <w:rPr>
          <w:rStyle w:val="ac"/>
          <w:rFonts w:hint="eastAsia"/>
          <w:color w:val="333333"/>
          <w:sz w:val="18"/>
          <w:szCs w:val="18"/>
        </w:rPr>
        <w:t>岗位描述：</w:t>
      </w:r>
      <w:r>
        <w:rPr>
          <w:rFonts w:ascii="微软雅黑" w:eastAsia="微软雅黑" w:hAnsi="微软雅黑" w:hint="eastAsia"/>
          <w:color w:val="333333"/>
          <w:sz w:val="18"/>
          <w:szCs w:val="18"/>
        </w:rPr>
        <w:br/>
        <w:t>1、负责进行市场调查、收集市场信息等工作；</w:t>
      </w:r>
      <w:r>
        <w:rPr>
          <w:rStyle w:val="apple-converted-space"/>
          <w:rFonts w:hint="eastAsia"/>
          <w:color w:val="333333"/>
          <w:sz w:val="18"/>
          <w:szCs w:val="18"/>
        </w:rPr>
        <w:t> </w:t>
      </w:r>
      <w:r>
        <w:rPr>
          <w:rFonts w:ascii="微软雅黑" w:eastAsia="微软雅黑" w:hAnsi="微软雅黑" w:hint="eastAsia"/>
          <w:color w:val="333333"/>
          <w:sz w:val="18"/>
          <w:szCs w:val="18"/>
        </w:rPr>
        <w:br/>
        <w:t>2、负责进行新客户的开发、老客户的维护管理；</w:t>
      </w:r>
      <w:r>
        <w:rPr>
          <w:rFonts w:ascii="微软雅黑" w:eastAsia="微软雅黑" w:hAnsi="微软雅黑" w:hint="eastAsia"/>
          <w:color w:val="333333"/>
          <w:sz w:val="18"/>
          <w:szCs w:val="18"/>
        </w:rPr>
        <w:br/>
        <w:t>3、负责拓展公司的业务渠道，完成销售任务；</w:t>
      </w:r>
      <w:r>
        <w:rPr>
          <w:rStyle w:val="apple-converted-space"/>
          <w:rFonts w:hint="eastAsia"/>
          <w:color w:val="333333"/>
          <w:sz w:val="18"/>
          <w:szCs w:val="18"/>
        </w:rPr>
        <w:t> </w:t>
      </w:r>
      <w:r>
        <w:rPr>
          <w:rFonts w:ascii="微软雅黑" w:eastAsia="微软雅黑" w:hAnsi="微软雅黑" w:hint="eastAsia"/>
          <w:color w:val="333333"/>
          <w:sz w:val="18"/>
          <w:szCs w:val="18"/>
        </w:rPr>
        <w:br/>
        <w:t>4、负责拓展公司按揭款项的回收等工作；</w:t>
      </w:r>
      <w:r>
        <w:rPr>
          <w:rFonts w:ascii="微软雅黑" w:eastAsia="微软雅黑" w:hAnsi="微软雅黑" w:hint="eastAsia"/>
          <w:color w:val="333333"/>
          <w:sz w:val="18"/>
          <w:szCs w:val="18"/>
        </w:rPr>
        <w:br/>
        <w:t>5、负责公司与各银行签署按揭合作协议；</w:t>
      </w:r>
      <w:r>
        <w:rPr>
          <w:rStyle w:val="apple-converted-space"/>
          <w:rFonts w:hint="eastAsia"/>
          <w:color w:val="333333"/>
          <w:sz w:val="18"/>
          <w:szCs w:val="18"/>
        </w:rPr>
        <w:t> </w:t>
      </w:r>
      <w:r>
        <w:rPr>
          <w:rFonts w:ascii="微软雅黑" w:eastAsia="微软雅黑" w:hAnsi="微软雅黑" w:hint="eastAsia"/>
          <w:color w:val="333333"/>
          <w:sz w:val="18"/>
          <w:szCs w:val="18"/>
        </w:rPr>
        <w:br/>
      </w:r>
      <w:r>
        <w:rPr>
          <w:rFonts w:ascii="微软雅黑" w:eastAsia="微软雅黑" w:hAnsi="微软雅黑" w:hint="eastAsia"/>
          <w:color w:val="333333"/>
          <w:sz w:val="18"/>
          <w:szCs w:val="18"/>
        </w:rPr>
        <w:lastRenderedPageBreak/>
        <w:t>6、负责公司企业融资贷款等工作；</w:t>
      </w:r>
      <w:r>
        <w:rPr>
          <w:rStyle w:val="apple-converted-space"/>
          <w:rFonts w:hint="eastAsia"/>
          <w:color w:val="333333"/>
          <w:sz w:val="18"/>
          <w:szCs w:val="18"/>
        </w:rPr>
        <w:t> </w:t>
      </w:r>
      <w:r>
        <w:rPr>
          <w:rFonts w:ascii="微软雅黑" w:eastAsia="微软雅黑" w:hAnsi="微软雅黑" w:hint="eastAsia"/>
          <w:color w:val="333333"/>
          <w:sz w:val="18"/>
          <w:szCs w:val="18"/>
        </w:rPr>
        <w:br/>
        <w:t>7、负责自付款的回收等工作；</w:t>
      </w:r>
      <w:r>
        <w:rPr>
          <w:rFonts w:ascii="微软雅黑" w:eastAsia="微软雅黑" w:hAnsi="微软雅黑" w:hint="eastAsia"/>
          <w:color w:val="333333"/>
          <w:sz w:val="18"/>
          <w:szCs w:val="18"/>
        </w:rPr>
        <w:br/>
        <w:t>8、负责公司销售政策的执行和品牌推广宣传。</w:t>
      </w:r>
    </w:p>
    <w:p w:rsidR="002E728E" w:rsidRDefault="002E728E" w:rsidP="002E728E">
      <w:pPr>
        <w:pStyle w:val="font4"/>
        <w:spacing w:line="330" w:lineRule="atLeast"/>
        <w:rPr>
          <w:rFonts w:ascii="微软雅黑" w:eastAsia="微软雅黑" w:hAnsi="微软雅黑" w:hint="eastAsia"/>
          <w:color w:val="333333"/>
          <w:sz w:val="18"/>
          <w:szCs w:val="18"/>
        </w:rPr>
      </w:pPr>
      <w:r>
        <w:rPr>
          <w:rStyle w:val="ac"/>
          <w:rFonts w:hint="eastAsia"/>
          <w:color w:val="333333"/>
          <w:sz w:val="18"/>
          <w:szCs w:val="18"/>
        </w:rPr>
        <w:t>任职资格：</w:t>
      </w:r>
      <w:r>
        <w:rPr>
          <w:rFonts w:ascii="微软雅黑" w:eastAsia="微软雅黑" w:hAnsi="微软雅黑" w:hint="eastAsia"/>
          <w:color w:val="333333"/>
          <w:sz w:val="18"/>
          <w:szCs w:val="18"/>
        </w:rPr>
        <w:br/>
        <w:t>1、专科及以上学历， 财务，金融等相关专业；</w:t>
      </w:r>
      <w:r>
        <w:rPr>
          <w:rStyle w:val="apple-converted-space"/>
          <w:rFonts w:hint="eastAsia"/>
          <w:color w:val="333333"/>
          <w:sz w:val="18"/>
          <w:szCs w:val="18"/>
        </w:rPr>
        <w:t> </w:t>
      </w:r>
      <w:r>
        <w:rPr>
          <w:rFonts w:ascii="微软雅黑" w:eastAsia="微软雅黑" w:hAnsi="微软雅黑" w:hint="eastAsia"/>
          <w:color w:val="333333"/>
          <w:sz w:val="18"/>
          <w:szCs w:val="18"/>
        </w:rPr>
        <w:br/>
        <w:t>2、熟悉企业开发贷款或汽车贷款等相关操作流程；</w:t>
      </w:r>
      <w:r>
        <w:rPr>
          <w:rFonts w:ascii="微软雅黑" w:eastAsia="微软雅黑" w:hAnsi="微软雅黑" w:hint="eastAsia"/>
          <w:color w:val="333333"/>
          <w:sz w:val="18"/>
          <w:szCs w:val="18"/>
        </w:rPr>
        <w:br/>
        <w:t>3、熟悉银行按揭相关政策及按揭办理流程；</w:t>
      </w:r>
      <w:r>
        <w:rPr>
          <w:rStyle w:val="apple-converted-space"/>
          <w:rFonts w:hint="eastAsia"/>
          <w:color w:val="333333"/>
          <w:sz w:val="18"/>
          <w:szCs w:val="18"/>
        </w:rPr>
        <w:t> </w:t>
      </w:r>
      <w:r>
        <w:rPr>
          <w:rFonts w:ascii="微软雅黑" w:eastAsia="微软雅黑" w:hAnsi="微软雅黑" w:hint="eastAsia"/>
          <w:color w:val="333333"/>
          <w:sz w:val="18"/>
          <w:szCs w:val="18"/>
        </w:rPr>
        <w:br/>
        <w:t>4、具有基本的金融服务行业和银行信贷业务知识；</w:t>
      </w:r>
      <w:r>
        <w:rPr>
          <w:rStyle w:val="apple-converted-space"/>
          <w:rFonts w:hint="eastAsia"/>
          <w:color w:val="333333"/>
          <w:sz w:val="18"/>
          <w:szCs w:val="18"/>
        </w:rPr>
        <w:t> </w:t>
      </w:r>
      <w:r>
        <w:rPr>
          <w:rFonts w:ascii="微软雅黑" w:eastAsia="微软雅黑" w:hAnsi="微软雅黑" w:hint="eastAsia"/>
          <w:color w:val="333333"/>
          <w:sz w:val="18"/>
          <w:szCs w:val="18"/>
        </w:rPr>
        <w:br/>
        <w:t>5、具有担保公司或汽车经销商工作经验者优先；</w:t>
      </w:r>
      <w:r>
        <w:rPr>
          <w:rStyle w:val="apple-converted-space"/>
          <w:rFonts w:hint="eastAsia"/>
          <w:color w:val="333333"/>
          <w:sz w:val="18"/>
          <w:szCs w:val="18"/>
        </w:rPr>
        <w:t> </w:t>
      </w:r>
      <w:r>
        <w:rPr>
          <w:rFonts w:ascii="微软雅黑" w:eastAsia="微软雅黑" w:hAnsi="微软雅黑" w:hint="eastAsia"/>
          <w:color w:val="333333"/>
          <w:sz w:val="18"/>
          <w:szCs w:val="18"/>
        </w:rPr>
        <w:br/>
        <w:t>6、具有1年以上财务工作经验，熟悉各种财务报表和财务核算；</w:t>
      </w:r>
      <w:r>
        <w:rPr>
          <w:rStyle w:val="apple-converted-space"/>
          <w:rFonts w:hint="eastAsia"/>
          <w:color w:val="333333"/>
          <w:sz w:val="18"/>
          <w:szCs w:val="18"/>
        </w:rPr>
        <w:t> </w:t>
      </w:r>
      <w:r>
        <w:rPr>
          <w:rFonts w:ascii="微软雅黑" w:eastAsia="微软雅黑" w:hAnsi="微软雅黑" w:hint="eastAsia"/>
          <w:color w:val="333333"/>
          <w:sz w:val="18"/>
          <w:szCs w:val="18"/>
        </w:rPr>
        <w:br/>
        <w:t>7、具有优秀的沟通能力，良好的协调能力，工作积极主动。7、具有一定的亲和力，有团队合作精神。</w:t>
      </w:r>
    </w:p>
    <w:p w:rsidR="002E728E" w:rsidRDefault="002E728E" w:rsidP="002E728E">
      <w:pPr>
        <w:pStyle w:val="font4"/>
        <w:spacing w:line="330" w:lineRule="atLeast"/>
        <w:rPr>
          <w:rFonts w:ascii="微软雅黑" w:eastAsia="微软雅黑" w:hAnsi="微软雅黑" w:hint="eastAsia"/>
          <w:color w:val="333333"/>
          <w:sz w:val="18"/>
          <w:szCs w:val="18"/>
        </w:rPr>
      </w:pPr>
      <w:r>
        <w:rPr>
          <w:rStyle w:val="font1"/>
          <w:rFonts w:hint="eastAsia"/>
          <w:b/>
          <w:bCs/>
          <w:color w:val="607AD7"/>
          <w:sz w:val="21"/>
          <w:szCs w:val="21"/>
        </w:rPr>
        <w:t>■ 资产评估/分析</w:t>
      </w:r>
      <w:bookmarkStart w:id="2" w:name="3"/>
      <w:bookmarkEnd w:id="2"/>
    </w:p>
    <w:p w:rsidR="002E728E" w:rsidRDefault="002E728E" w:rsidP="002E728E">
      <w:pPr>
        <w:pStyle w:val="font4"/>
        <w:spacing w:line="330" w:lineRule="atLeast"/>
        <w:rPr>
          <w:rFonts w:ascii="微软雅黑" w:eastAsia="微软雅黑" w:hAnsi="微软雅黑" w:hint="eastAsia"/>
          <w:color w:val="333333"/>
          <w:sz w:val="18"/>
          <w:szCs w:val="18"/>
        </w:rPr>
      </w:pPr>
      <w:r>
        <w:rPr>
          <w:rStyle w:val="ac"/>
          <w:rFonts w:hint="eastAsia"/>
          <w:color w:val="333333"/>
          <w:sz w:val="18"/>
          <w:szCs w:val="18"/>
        </w:rPr>
        <w:t>岗位描述：</w:t>
      </w:r>
      <w:r>
        <w:rPr>
          <w:rFonts w:ascii="微软雅黑" w:eastAsia="微软雅黑" w:hAnsi="微软雅黑" w:hint="eastAsia"/>
          <w:color w:val="333333"/>
          <w:sz w:val="18"/>
          <w:szCs w:val="18"/>
        </w:rPr>
        <w:br/>
        <w:t>1、协助制定审计方案，对被收购公司的财务进行审计；</w:t>
      </w:r>
      <w:r>
        <w:rPr>
          <w:rFonts w:ascii="微软雅黑" w:eastAsia="微软雅黑" w:hAnsi="微软雅黑" w:hint="eastAsia"/>
          <w:color w:val="333333"/>
          <w:sz w:val="18"/>
          <w:szCs w:val="18"/>
        </w:rPr>
        <w:br/>
        <w:t>2、协助制定资产评估方案；</w:t>
      </w:r>
      <w:r>
        <w:rPr>
          <w:rFonts w:ascii="微软雅黑" w:eastAsia="微软雅黑" w:hAnsi="微软雅黑" w:hint="eastAsia"/>
          <w:color w:val="333333"/>
          <w:sz w:val="18"/>
          <w:szCs w:val="18"/>
        </w:rPr>
        <w:br/>
        <w:t>3、负责项目预算，招投标工作进程。</w:t>
      </w:r>
    </w:p>
    <w:p w:rsidR="002E728E" w:rsidRDefault="002E728E" w:rsidP="002E728E">
      <w:pPr>
        <w:pStyle w:val="font4"/>
        <w:spacing w:line="330" w:lineRule="atLeast"/>
        <w:rPr>
          <w:rFonts w:ascii="微软雅黑" w:eastAsia="微软雅黑" w:hAnsi="微软雅黑" w:hint="eastAsia"/>
          <w:color w:val="333333"/>
          <w:sz w:val="18"/>
          <w:szCs w:val="18"/>
        </w:rPr>
      </w:pPr>
      <w:r>
        <w:rPr>
          <w:rStyle w:val="ac"/>
          <w:rFonts w:hint="eastAsia"/>
          <w:color w:val="333333"/>
          <w:sz w:val="18"/>
          <w:szCs w:val="18"/>
        </w:rPr>
        <w:t>任职资格：</w:t>
      </w:r>
      <w:r>
        <w:rPr>
          <w:rFonts w:ascii="微软雅黑" w:eastAsia="微软雅黑" w:hAnsi="微软雅黑" w:hint="eastAsia"/>
          <w:color w:val="333333"/>
          <w:sz w:val="18"/>
          <w:szCs w:val="18"/>
        </w:rPr>
        <w:br/>
        <w:t>1、财会类、金融类专业毕业，本科以上学历，5年以上工作经验；</w:t>
      </w:r>
      <w:r>
        <w:rPr>
          <w:rFonts w:ascii="微软雅黑" w:eastAsia="微软雅黑" w:hAnsi="微软雅黑" w:hint="eastAsia"/>
          <w:color w:val="333333"/>
          <w:sz w:val="18"/>
          <w:szCs w:val="18"/>
        </w:rPr>
        <w:br/>
        <w:t>2、有审计工作经验，有资产评估工作经验；</w:t>
      </w:r>
      <w:r>
        <w:rPr>
          <w:rFonts w:ascii="微软雅黑" w:eastAsia="微软雅黑" w:hAnsi="微软雅黑" w:hint="eastAsia"/>
          <w:color w:val="333333"/>
          <w:sz w:val="18"/>
          <w:szCs w:val="18"/>
        </w:rPr>
        <w:br/>
        <w:t>3、懂得项目预算决算和招投标的流程；</w:t>
      </w:r>
      <w:r>
        <w:rPr>
          <w:rFonts w:ascii="微软雅黑" w:eastAsia="微软雅黑" w:hAnsi="微软雅黑" w:hint="eastAsia"/>
          <w:color w:val="333333"/>
          <w:sz w:val="18"/>
          <w:szCs w:val="18"/>
        </w:rPr>
        <w:br/>
        <w:t>4、有投资融资、创业投资、担保、租赁公司工作经验。</w:t>
      </w:r>
    </w:p>
    <w:p w:rsidR="002E728E" w:rsidRDefault="002E728E" w:rsidP="002E728E">
      <w:pPr>
        <w:pStyle w:val="font4"/>
        <w:spacing w:line="330" w:lineRule="atLeast"/>
        <w:rPr>
          <w:rFonts w:ascii="微软雅黑" w:eastAsia="微软雅黑" w:hAnsi="微软雅黑" w:hint="eastAsia"/>
          <w:color w:val="333333"/>
          <w:sz w:val="18"/>
          <w:szCs w:val="18"/>
        </w:rPr>
      </w:pPr>
      <w:r>
        <w:rPr>
          <w:rStyle w:val="font1"/>
          <w:rFonts w:hint="eastAsia"/>
          <w:b/>
          <w:bCs/>
          <w:color w:val="607AD7"/>
          <w:sz w:val="21"/>
          <w:szCs w:val="21"/>
        </w:rPr>
        <w:t>■ 进出口/信用证结算</w:t>
      </w:r>
      <w:bookmarkStart w:id="3" w:name="4"/>
      <w:bookmarkEnd w:id="3"/>
    </w:p>
    <w:p w:rsidR="002E728E" w:rsidRDefault="002E728E" w:rsidP="002E728E">
      <w:pPr>
        <w:pStyle w:val="font4"/>
        <w:spacing w:line="330" w:lineRule="atLeast"/>
        <w:rPr>
          <w:rFonts w:ascii="微软雅黑" w:eastAsia="微软雅黑" w:hAnsi="微软雅黑" w:hint="eastAsia"/>
          <w:color w:val="333333"/>
          <w:sz w:val="18"/>
          <w:szCs w:val="18"/>
        </w:rPr>
      </w:pPr>
      <w:r>
        <w:rPr>
          <w:rStyle w:val="ac"/>
          <w:rFonts w:hint="eastAsia"/>
          <w:color w:val="333333"/>
          <w:sz w:val="18"/>
          <w:szCs w:val="18"/>
        </w:rPr>
        <w:t>岗位描述：</w:t>
      </w:r>
      <w:r>
        <w:rPr>
          <w:rFonts w:ascii="微软雅黑" w:eastAsia="微软雅黑" w:hAnsi="微软雅黑" w:hint="eastAsia"/>
          <w:color w:val="333333"/>
          <w:sz w:val="18"/>
          <w:szCs w:val="18"/>
        </w:rPr>
        <w:br/>
        <w:t>1、制作进、出口的单证，控制货物进、出口状况；</w:t>
      </w:r>
      <w:r>
        <w:rPr>
          <w:rFonts w:ascii="微软雅黑" w:eastAsia="微软雅黑" w:hAnsi="微软雅黑" w:hint="eastAsia"/>
          <w:color w:val="333333"/>
          <w:sz w:val="18"/>
          <w:szCs w:val="18"/>
        </w:rPr>
        <w:br/>
        <w:t>2、发布各项进、出口报表和各项数据统计；</w:t>
      </w:r>
      <w:r>
        <w:rPr>
          <w:rFonts w:ascii="微软雅黑" w:eastAsia="微软雅黑" w:hAnsi="微软雅黑" w:hint="eastAsia"/>
          <w:color w:val="333333"/>
          <w:sz w:val="18"/>
          <w:szCs w:val="18"/>
        </w:rPr>
        <w:br/>
        <w:t>3、处理进、出口的日常工作；</w:t>
      </w:r>
      <w:r>
        <w:rPr>
          <w:rFonts w:ascii="微软雅黑" w:eastAsia="微软雅黑" w:hAnsi="微软雅黑" w:hint="eastAsia"/>
          <w:color w:val="333333"/>
          <w:sz w:val="18"/>
          <w:szCs w:val="18"/>
        </w:rPr>
        <w:br/>
        <w:t>4、制作各项进、出口的业务流程图表；</w:t>
      </w:r>
      <w:r>
        <w:rPr>
          <w:rFonts w:ascii="微软雅黑" w:eastAsia="微软雅黑" w:hAnsi="微软雅黑" w:hint="eastAsia"/>
          <w:color w:val="333333"/>
          <w:sz w:val="18"/>
          <w:szCs w:val="18"/>
        </w:rPr>
        <w:br/>
        <w:t>5、保持与各货物代理商的良好关系；</w:t>
      </w:r>
      <w:r>
        <w:rPr>
          <w:rFonts w:ascii="微软雅黑" w:eastAsia="微软雅黑" w:hAnsi="微软雅黑" w:hint="eastAsia"/>
          <w:color w:val="333333"/>
          <w:sz w:val="18"/>
          <w:szCs w:val="18"/>
        </w:rPr>
        <w:br/>
        <w:t>6、处理进、出口业务的各项突发事故；</w:t>
      </w:r>
      <w:r>
        <w:rPr>
          <w:rFonts w:ascii="微软雅黑" w:eastAsia="微软雅黑" w:hAnsi="微软雅黑" w:hint="eastAsia"/>
          <w:color w:val="333333"/>
          <w:sz w:val="18"/>
          <w:szCs w:val="18"/>
        </w:rPr>
        <w:br/>
        <w:t>7、满足公司进、出口相关新业务需求；</w:t>
      </w:r>
      <w:r>
        <w:rPr>
          <w:rFonts w:ascii="微软雅黑" w:eastAsia="微软雅黑" w:hAnsi="微软雅黑" w:hint="eastAsia"/>
          <w:color w:val="333333"/>
          <w:sz w:val="18"/>
          <w:szCs w:val="18"/>
        </w:rPr>
        <w:br/>
        <w:t>8、配合公司内部各部门工作及各项相关事宜。</w:t>
      </w:r>
    </w:p>
    <w:p w:rsidR="002E728E" w:rsidRDefault="002E728E" w:rsidP="002E728E">
      <w:pPr>
        <w:pStyle w:val="font4"/>
        <w:spacing w:line="330" w:lineRule="atLeast"/>
        <w:rPr>
          <w:rFonts w:ascii="微软雅黑" w:eastAsia="微软雅黑" w:hAnsi="微软雅黑" w:hint="eastAsia"/>
          <w:color w:val="333333"/>
          <w:sz w:val="18"/>
          <w:szCs w:val="18"/>
        </w:rPr>
      </w:pPr>
      <w:r>
        <w:rPr>
          <w:rStyle w:val="ac"/>
          <w:rFonts w:hint="eastAsia"/>
          <w:color w:val="333333"/>
          <w:sz w:val="18"/>
          <w:szCs w:val="18"/>
        </w:rPr>
        <w:t>任职资格：</w:t>
      </w:r>
      <w:r>
        <w:rPr>
          <w:rFonts w:ascii="微软雅黑" w:eastAsia="微软雅黑" w:hAnsi="微软雅黑" w:hint="eastAsia"/>
          <w:color w:val="333333"/>
          <w:sz w:val="18"/>
          <w:szCs w:val="18"/>
        </w:rPr>
        <w:br/>
        <w:t>1、大专以上学历,工商管理或国际贸易等相关科系；</w:t>
      </w:r>
      <w:r>
        <w:rPr>
          <w:rFonts w:ascii="微软雅黑" w:eastAsia="微软雅黑" w:hAnsi="微软雅黑" w:hint="eastAsia"/>
          <w:color w:val="333333"/>
          <w:sz w:val="18"/>
          <w:szCs w:val="18"/>
        </w:rPr>
        <w:br/>
        <w:t>2、有两年以上海关自理企业报关经验；</w:t>
      </w:r>
      <w:r>
        <w:rPr>
          <w:rFonts w:ascii="微软雅黑" w:eastAsia="微软雅黑" w:hAnsi="微软雅黑" w:hint="eastAsia"/>
          <w:color w:val="333333"/>
          <w:sz w:val="18"/>
          <w:szCs w:val="18"/>
        </w:rPr>
        <w:br/>
        <w:t>3、持有报关员证、核销证；</w:t>
      </w:r>
      <w:r>
        <w:rPr>
          <w:rFonts w:ascii="微软雅黑" w:eastAsia="微软雅黑" w:hAnsi="微软雅黑" w:hint="eastAsia"/>
          <w:color w:val="333333"/>
          <w:sz w:val="18"/>
          <w:szCs w:val="18"/>
        </w:rPr>
        <w:br/>
      </w:r>
      <w:r>
        <w:rPr>
          <w:rFonts w:ascii="微软雅黑" w:eastAsia="微软雅黑" w:hAnsi="微软雅黑" w:hint="eastAsia"/>
          <w:color w:val="333333"/>
          <w:sz w:val="18"/>
          <w:szCs w:val="18"/>
        </w:rPr>
        <w:lastRenderedPageBreak/>
        <w:t>4、优秀的沟通和人际关系技巧；</w:t>
      </w:r>
      <w:r>
        <w:rPr>
          <w:rFonts w:ascii="微软雅黑" w:eastAsia="微软雅黑" w:hAnsi="微软雅黑" w:hint="eastAsia"/>
          <w:color w:val="333333"/>
          <w:sz w:val="18"/>
          <w:szCs w:val="18"/>
        </w:rPr>
        <w:br/>
        <w:t>5、工作认真负责、热情主动，诚实、稳重、细心，不断进取创新，具有团队合作精神。</w:t>
      </w:r>
    </w:p>
    <w:p w:rsidR="002E728E" w:rsidRDefault="002E728E" w:rsidP="002E728E">
      <w:pPr>
        <w:pStyle w:val="font4"/>
        <w:spacing w:line="330" w:lineRule="atLeast"/>
        <w:rPr>
          <w:rFonts w:ascii="微软雅黑" w:eastAsia="微软雅黑" w:hAnsi="微软雅黑" w:hint="eastAsia"/>
          <w:color w:val="333333"/>
          <w:sz w:val="18"/>
          <w:szCs w:val="18"/>
        </w:rPr>
      </w:pPr>
      <w:r>
        <w:rPr>
          <w:rStyle w:val="font1"/>
          <w:rFonts w:hint="eastAsia"/>
          <w:b/>
          <w:bCs/>
          <w:color w:val="607AD7"/>
          <w:sz w:val="21"/>
          <w:szCs w:val="21"/>
        </w:rPr>
        <w:t>■ 银行卡/电子银行/新业务开拓</w:t>
      </w:r>
      <w:bookmarkStart w:id="4" w:name="5"/>
      <w:bookmarkEnd w:id="4"/>
    </w:p>
    <w:p w:rsidR="002E728E" w:rsidRDefault="002E728E" w:rsidP="002E728E">
      <w:pPr>
        <w:pStyle w:val="font4"/>
        <w:spacing w:line="330" w:lineRule="atLeast"/>
        <w:rPr>
          <w:rFonts w:ascii="微软雅黑" w:eastAsia="微软雅黑" w:hAnsi="微软雅黑" w:hint="eastAsia"/>
          <w:color w:val="333333"/>
          <w:sz w:val="18"/>
          <w:szCs w:val="18"/>
        </w:rPr>
      </w:pPr>
      <w:r>
        <w:rPr>
          <w:rStyle w:val="ac"/>
          <w:rFonts w:hint="eastAsia"/>
          <w:color w:val="333333"/>
          <w:sz w:val="18"/>
          <w:szCs w:val="18"/>
        </w:rPr>
        <w:t>岗位描述：</w:t>
      </w:r>
      <w:r>
        <w:rPr>
          <w:rFonts w:ascii="微软雅黑" w:eastAsia="微软雅黑" w:hAnsi="微软雅黑" w:hint="eastAsia"/>
          <w:color w:val="333333"/>
          <w:sz w:val="18"/>
          <w:szCs w:val="18"/>
        </w:rPr>
        <w:br/>
        <w:t>1、负责银行信用卡市场营销及产品宣传活动；</w:t>
      </w:r>
      <w:r>
        <w:rPr>
          <w:rFonts w:ascii="微软雅黑" w:eastAsia="微软雅黑" w:hAnsi="微软雅黑" w:hint="eastAsia"/>
          <w:color w:val="333333"/>
          <w:sz w:val="18"/>
          <w:szCs w:val="18"/>
        </w:rPr>
        <w:br/>
        <w:t>2、制定银行信用卡业务推广计划；</w:t>
      </w:r>
      <w:r>
        <w:rPr>
          <w:rFonts w:ascii="微软雅黑" w:eastAsia="微软雅黑" w:hAnsi="微软雅黑" w:hint="eastAsia"/>
          <w:color w:val="333333"/>
          <w:sz w:val="18"/>
          <w:szCs w:val="18"/>
        </w:rPr>
        <w:br/>
        <w:t>3、与客户直接接触，根据客户的具体情况推荐客户选择信用卡的种类与金额，介绍并办理银行信用卡；</w:t>
      </w:r>
      <w:r>
        <w:rPr>
          <w:rFonts w:ascii="微软雅黑" w:eastAsia="微软雅黑" w:hAnsi="微软雅黑" w:hint="eastAsia"/>
          <w:color w:val="333333"/>
          <w:sz w:val="18"/>
          <w:szCs w:val="18"/>
        </w:rPr>
        <w:br/>
        <w:t>4、对客户基本情况进行核实，并保证信用卡的顺利审批。</w:t>
      </w:r>
    </w:p>
    <w:p w:rsidR="002E728E" w:rsidRDefault="002E728E" w:rsidP="002E728E">
      <w:pPr>
        <w:pStyle w:val="font4"/>
        <w:spacing w:line="330" w:lineRule="atLeast"/>
        <w:rPr>
          <w:rFonts w:ascii="微软雅黑" w:eastAsia="微软雅黑" w:hAnsi="微软雅黑" w:hint="eastAsia"/>
          <w:color w:val="333333"/>
          <w:sz w:val="18"/>
          <w:szCs w:val="18"/>
        </w:rPr>
      </w:pPr>
      <w:r>
        <w:rPr>
          <w:rStyle w:val="ac"/>
          <w:rFonts w:hint="eastAsia"/>
          <w:color w:val="333333"/>
          <w:sz w:val="18"/>
          <w:szCs w:val="18"/>
        </w:rPr>
        <w:t>任职资格：</w:t>
      </w:r>
      <w:r>
        <w:rPr>
          <w:rFonts w:ascii="微软雅黑" w:eastAsia="微软雅黑" w:hAnsi="微软雅黑" w:hint="eastAsia"/>
          <w:color w:val="333333"/>
          <w:sz w:val="18"/>
          <w:szCs w:val="18"/>
        </w:rPr>
        <w:br/>
        <w:t>1、金融、财务或相关专业专科以上学历；</w:t>
      </w:r>
      <w:r>
        <w:rPr>
          <w:rFonts w:ascii="微软雅黑" w:eastAsia="微软雅黑" w:hAnsi="微软雅黑" w:hint="eastAsia"/>
          <w:color w:val="333333"/>
          <w:sz w:val="18"/>
          <w:szCs w:val="18"/>
        </w:rPr>
        <w:br/>
        <w:t>2、一年以上销售行业或金融行业工作经验；</w:t>
      </w:r>
      <w:r>
        <w:rPr>
          <w:rFonts w:ascii="微软雅黑" w:eastAsia="微软雅黑" w:hAnsi="微软雅黑" w:hint="eastAsia"/>
          <w:color w:val="333333"/>
          <w:sz w:val="18"/>
          <w:szCs w:val="18"/>
        </w:rPr>
        <w:br/>
        <w:t>3、工作认真、细致，责任心强。</w:t>
      </w:r>
    </w:p>
    <w:p w:rsidR="002E728E" w:rsidRDefault="002E728E" w:rsidP="002E728E">
      <w:pPr>
        <w:pStyle w:val="font4"/>
        <w:spacing w:line="330" w:lineRule="atLeast"/>
        <w:rPr>
          <w:rFonts w:ascii="微软雅黑" w:eastAsia="微软雅黑" w:hAnsi="微软雅黑" w:hint="eastAsia"/>
          <w:color w:val="333333"/>
          <w:sz w:val="18"/>
          <w:szCs w:val="18"/>
        </w:rPr>
      </w:pPr>
      <w:r>
        <w:rPr>
          <w:rStyle w:val="font1"/>
          <w:rFonts w:hint="eastAsia"/>
          <w:b/>
          <w:bCs/>
          <w:color w:val="607AD7"/>
          <w:sz w:val="21"/>
          <w:szCs w:val="21"/>
        </w:rPr>
        <w:t>■ 风险管理/稽核/控制/法律</w:t>
      </w:r>
      <w:bookmarkStart w:id="5" w:name="6"/>
      <w:bookmarkEnd w:id="5"/>
      <w:r>
        <w:rPr>
          <w:rFonts w:ascii="微软雅黑" w:eastAsia="微软雅黑" w:hAnsi="微软雅黑" w:hint="eastAsia"/>
          <w:color w:val="333333"/>
          <w:sz w:val="18"/>
          <w:szCs w:val="18"/>
        </w:rPr>
        <w:br/>
      </w:r>
      <w:r>
        <w:rPr>
          <w:rStyle w:val="font3"/>
          <w:rFonts w:ascii="微软雅黑" w:eastAsia="微软雅黑" w:hAnsi="微软雅黑" w:hint="eastAsia"/>
          <w:color w:val="FF0000"/>
          <w:sz w:val="18"/>
          <w:szCs w:val="18"/>
        </w:rPr>
        <w:t>暂无，如果您对该职位的“岗位描述”或“任职资格”有着专业了解和认知，欢迎联系我们。</w:t>
      </w:r>
    </w:p>
    <w:p w:rsidR="002E728E" w:rsidRDefault="002E728E" w:rsidP="002E728E">
      <w:pPr>
        <w:pStyle w:val="font4"/>
        <w:spacing w:line="330" w:lineRule="atLeast"/>
        <w:rPr>
          <w:rFonts w:ascii="微软雅黑" w:eastAsia="微软雅黑" w:hAnsi="微软雅黑" w:hint="eastAsia"/>
          <w:color w:val="333333"/>
          <w:sz w:val="18"/>
          <w:szCs w:val="18"/>
        </w:rPr>
      </w:pPr>
      <w:r>
        <w:rPr>
          <w:rStyle w:val="font1"/>
          <w:rFonts w:hint="eastAsia"/>
          <w:b/>
          <w:bCs/>
          <w:color w:val="607AD7"/>
          <w:sz w:val="21"/>
          <w:szCs w:val="21"/>
        </w:rPr>
        <w:t>■ 清算/核算</w:t>
      </w:r>
      <w:bookmarkStart w:id="6" w:name="7"/>
      <w:bookmarkEnd w:id="6"/>
    </w:p>
    <w:p w:rsidR="002E728E" w:rsidRDefault="002E728E" w:rsidP="002E728E">
      <w:pPr>
        <w:pStyle w:val="font4"/>
        <w:spacing w:line="330" w:lineRule="atLeast"/>
        <w:rPr>
          <w:rFonts w:ascii="微软雅黑" w:eastAsia="微软雅黑" w:hAnsi="微软雅黑" w:hint="eastAsia"/>
          <w:color w:val="333333"/>
          <w:sz w:val="18"/>
          <w:szCs w:val="18"/>
        </w:rPr>
      </w:pPr>
      <w:r>
        <w:rPr>
          <w:rStyle w:val="ac"/>
          <w:rFonts w:hint="eastAsia"/>
          <w:color w:val="333333"/>
          <w:sz w:val="18"/>
          <w:szCs w:val="18"/>
        </w:rPr>
        <w:t>岗位描述：</w:t>
      </w:r>
      <w:r>
        <w:rPr>
          <w:rFonts w:ascii="微软雅黑" w:eastAsia="微软雅黑" w:hAnsi="微软雅黑" w:hint="eastAsia"/>
          <w:color w:val="333333"/>
          <w:sz w:val="18"/>
          <w:szCs w:val="18"/>
        </w:rPr>
        <w:br/>
        <w:t>1、对资金的整理、清算；</w:t>
      </w:r>
      <w:r>
        <w:rPr>
          <w:rFonts w:ascii="微软雅黑" w:eastAsia="微软雅黑" w:hAnsi="微软雅黑" w:hint="eastAsia"/>
          <w:color w:val="333333"/>
          <w:sz w:val="18"/>
          <w:szCs w:val="18"/>
        </w:rPr>
        <w:br/>
        <w:t>2、按时向上级汇报有关资料。</w:t>
      </w:r>
    </w:p>
    <w:p w:rsidR="002E728E" w:rsidRDefault="002E728E" w:rsidP="002E728E">
      <w:pPr>
        <w:pStyle w:val="font4"/>
        <w:spacing w:line="330" w:lineRule="atLeast"/>
        <w:rPr>
          <w:rFonts w:ascii="微软雅黑" w:eastAsia="微软雅黑" w:hAnsi="微软雅黑" w:hint="eastAsia"/>
          <w:color w:val="333333"/>
          <w:sz w:val="18"/>
          <w:szCs w:val="18"/>
        </w:rPr>
      </w:pPr>
      <w:r>
        <w:rPr>
          <w:rStyle w:val="ac"/>
          <w:rFonts w:hint="eastAsia"/>
          <w:color w:val="333333"/>
          <w:sz w:val="18"/>
          <w:szCs w:val="18"/>
        </w:rPr>
        <w:t>任职资格：</w:t>
      </w:r>
      <w:r>
        <w:rPr>
          <w:rFonts w:ascii="微软雅黑" w:eastAsia="微软雅黑" w:hAnsi="微软雅黑" w:hint="eastAsia"/>
          <w:color w:val="333333"/>
          <w:sz w:val="18"/>
          <w:szCs w:val="18"/>
        </w:rPr>
        <w:br/>
        <w:t>1、金融、财会或计算机相关专业本科以上学历；</w:t>
      </w:r>
      <w:r>
        <w:rPr>
          <w:rFonts w:ascii="微软雅黑" w:eastAsia="微软雅黑" w:hAnsi="微软雅黑" w:hint="eastAsia"/>
          <w:color w:val="333333"/>
          <w:sz w:val="18"/>
          <w:szCs w:val="18"/>
        </w:rPr>
        <w:br/>
        <w:t>2、2年以上相关工作经验，有证券公司清算经验优先；</w:t>
      </w:r>
      <w:r>
        <w:rPr>
          <w:rFonts w:ascii="微软雅黑" w:eastAsia="微软雅黑" w:hAnsi="微软雅黑" w:hint="eastAsia"/>
          <w:color w:val="333333"/>
          <w:sz w:val="18"/>
          <w:szCs w:val="18"/>
        </w:rPr>
        <w:br/>
        <w:t>3、掌握金融企业财会、银行结算、资金清算等相关知识，工作责任心强；</w:t>
      </w:r>
      <w:r>
        <w:rPr>
          <w:rFonts w:ascii="微软雅黑" w:eastAsia="微软雅黑" w:hAnsi="微软雅黑" w:hint="eastAsia"/>
          <w:color w:val="333333"/>
          <w:sz w:val="18"/>
          <w:szCs w:val="18"/>
        </w:rPr>
        <w:br/>
        <w:t>4、具有证券从业资格证书、执业资格优先考虑。</w:t>
      </w:r>
    </w:p>
    <w:p w:rsidR="002E728E" w:rsidRDefault="002E728E" w:rsidP="002E728E">
      <w:pPr>
        <w:pStyle w:val="font4"/>
        <w:spacing w:line="330" w:lineRule="atLeast"/>
        <w:rPr>
          <w:rFonts w:ascii="微软雅黑" w:eastAsia="微软雅黑" w:hAnsi="微软雅黑" w:hint="eastAsia"/>
          <w:color w:val="333333"/>
          <w:sz w:val="18"/>
          <w:szCs w:val="18"/>
        </w:rPr>
      </w:pPr>
      <w:r>
        <w:rPr>
          <w:rStyle w:val="font1"/>
          <w:rFonts w:hint="eastAsia"/>
          <w:b/>
          <w:bCs/>
          <w:color w:val="607AD7"/>
          <w:sz w:val="21"/>
          <w:szCs w:val="21"/>
        </w:rPr>
        <w:t>■ 国际结算/外汇交易</w:t>
      </w:r>
      <w:bookmarkStart w:id="7" w:name="8"/>
      <w:bookmarkEnd w:id="7"/>
    </w:p>
    <w:p w:rsidR="002E728E" w:rsidRDefault="002E728E" w:rsidP="002E728E">
      <w:pPr>
        <w:pStyle w:val="font4"/>
        <w:spacing w:line="330" w:lineRule="atLeast"/>
        <w:rPr>
          <w:rFonts w:ascii="微软雅黑" w:eastAsia="微软雅黑" w:hAnsi="微软雅黑" w:hint="eastAsia"/>
          <w:color w:val="333333"/>
          <w:sz w:val="18"/>
          <w:szCs w:val="18"/>
        </w:rPr>
      </w:pPr>
      <w:r>
        <w:rPr>
          <w:rStyle w:val="ac"/>
          <w:rFonts w:hint="eastAsia"/>
          <w:color w:val="333333"/>
          <w:sz w:val="18"/>
          <w:szCs w:val="18"/>
        </w:rPr>
        <w:t>岗位描述：</w:t>
      </w:r>
      <w:r>
        <w:rPr>
          <w:rFonts w:ascii="微软雅黑" w:eastAsia="微软雅黑" w:hAnsi="微软雅黑" w:hint="eastAsia"/>
          <w:color w:val="333333"/>
          <w:sz w:val="18"/>
          <w:szCs w:val="18"/>
        </w:rPr>
        <w:br/>
        <w:t>1、分析期货、外汇市场，研判行情走势；</w:t>
      </w:r>
      <w:r>
        <w:rPr>
          <w:rStyle w:val="apple-converted-space"/>
          <w:rFonts w:hint="eastAsia"/>
          <w:color w:val="333333"/>
          <w:sz w:val="18"/>
          <w:szCs w:val="18"/>
        </w:rPr>
        <w:t> </w:t>
      </w:r>
      <w:r>
        <w:rPr>
          <w:rFonts w:ascii="微软雅黑" w:eastAsia="微软雅黑" w:hAnsi="微软雅黑" w:hint="eastAsia"/>
          <w:color w:val="333333"/>
          <w:sz w:val="18"/>
          <w:szCs w:val="18"/>
        </w:rPr>
        <w:br/>
        <w:t>2、把握市场机会，及时发出交易操作指示；</w:t>
      </w:r>
      <w:r>
        <w:rPr>
          <w:rFonts w:ascii="微软雅黑" w:eastAsia="微软雅黑" w:hAnsi="微软雅黑" w:hint="eastAsia"/>
          <w:color w:val="333333"/>
          <w:sz w:val="18"/>
          <w:szCs w:val="18"/>
        </w:rPr>
        <w:br/>
        <w:t>3、独立运作自身的技术水平，使账户达到较高、稳定的盈利率。</w:t>
      </w:r>
    </w:p>
    <w:p w:rsidR="002E728E" w:rsidRDefault="002E728E" w:rsidP="002E728E">
      <w:pPr>
        <w:pStyle w:val="font4"/>
        <w:spacing w:line="330" w:lineRule="atLeast"/>
        <w:rPr>
          <w:rFonts w:ascii="微软雅黑" w:eastAsia="微软雅黑" w:hAnsi="微软雅黑" w:hint="eastAsia"/>
          <w:color w:val="333333"/>
          <w:sz w:val="18"/>
          <w:szCs w:val="18"/>
        </w:rPr>
      </w:pPr>
      <w:r>
        <w:rPr>
          <w:rStyle w:val="ac"/>
          <w:rFonts w:hint="eastAsia"/>
          <w:color w:val="333333"/>
          <w:sz w:val="18"/>
          <w:szCs w:val="18"/>
        </w:rPr>
        <w:t>任职资格：</w:t>
      </w:r>
      <w:r>
        <w:rPr>
          <w:rFonts w:ascii="微软雅黑" w:eastAsia="微软雅黑" w:hAnsi="微软雅黑" w:hint="eastAsia"/>
          <w:color w:val="333333"/>
          <w:sz w:val="18"/>
          <w:szCs w:val="18"/>
        </w:rPr>
        <w:br/>
        <w:t>1、具有3年以上外汇、股票或期货实盘操作经验；</w:t>
      </w:r>
      <w:r>
        <w:rPr>
          <w:rFonts w:ascii="微软雅黑" w:eastAsia="微软雅黑" w:hAnsi="微软雅黑" w:hint="eastAsia"/>
          <w:color w:val="333333"/>
          <w:sz w:val="18"/>
          <w:szCs w:val="18"/>
        </w:rPr>
        <w:br/>
        <w:t>2、具有良好的心理素质、风险控制能力和操作纪律性意识；</w:t>
      </w:r>
      <w:r>
        <w:rPr>
          <w:rFonts w:ascii="微软雅黑" w:eastAsia="微软雅黑" w:hAnsi="微软雅黑" w:hint="eastAsia"/>
          <w:color w:val="333333"/>
          <w:sz w:val="18"/>
          <w:szCs w:val="18"/>
        </w:rPr>
        <w:br/>
        <w:t>3、对所负责的客户的资金有足够的责任心；</w:t>
      </w:r>
      <w:r>
        <w:rPr>
          <w:rStyle w:val="apple-converted-space"/>
          <w:rFonts w:hint="eastAsia"/>
          <w:color w:val="333333"/>
          <w:sz w:val="18"/>
          <w:szCs w:val="18"/>
        </w:rPr>
        <w:t> </w:t>
      </w:r>
      <w:r>
        <w:rPr>
          <w:rFonts w:ascii="微软雅黑" w:eastAsia="微软雅黑" w:hAnsi="微软雅黑" w:hint="eastAsia"/>
          <w:color w:val="333333"/>
          <w:sz w:val="18"/>
          <w:szCs w:val="18"/>
        </w:rPr>
        <w:br/>
        <w:t>4、有客户资源者优先考虑。</w:t>
      </w:r>
    </w:p>
    <w:p w:rsidR="002E728E" w:rsidRDefault="002E728E" w:rsidP="002E728E">
      <w:pPr>
        <w:pStyle w:val="font4"/>
        <w:spacing w:line="330" w:lineRule="atLeast"/>
        <w:rPr>
          <w:rFonts w:ascii="微软雅黑" w:eastAsia="微软雅黑" w:hAnsi="微软雅黑" w:hint="eastAsia"/>
          <w:color w:val="333333"/>
          <w:sz w:val="18"/>
          <w:szCs w:val="18"/>
        </w:rPr>
      </w:pPr>
      <w:r>
        <w:rPr>
          <w:rStyle w:val="font1"/>
          <w:rFonts w:hint="eastAsia"/>
          <w:b/>
          <w:bCs/>
          <w:color w:val="607AD7"/>
          <w:sz w:val="21"/>
          <w:szCs w:val="21"/>
        </w:rPr>
        <w:lastRenderedPageBreak/>
        <w:t>■ 客户经理/金融产品营销管理</w:t>
      </w:r>
      <w:bookmarkStart w:id="8" w:name="9"/>
      <w:bookmarkEnd w:id="8"/>
      <w:r>
        <w:rPr>
          <w:rFonts w:ascii="微软雅黑" w:eastAsia="微软雅黑" w:hAnsi="微软雅黑" w:hint="eastAsia"/>
          <w:color w:val="333333"/>
          <w:sz w:val="18"/>
          <w:szCs w:val="18"/>
        </w:rPr>
        <w:br/>
      </w:r>
      <w:r>
        <w:rPr>
          <w:rStyle w:val="ac"/>
          <w:rFonts w:hint="eastAsia"/>
          <w:color w:val="333333"/>
          <w:sz w:val="18"/>
          <w:szCs w:val="18"/>
        </w:rPr>
        <w:t>岗位描述：</w:t>
      </w:r>
      <w:r>
        <w:rPr>
          <w:rFonts w:ascii="微软雅黑" w:eastAsia="微软雅黑" w:hAnsi="微软雅黑" w:hint="eastAsia"/>
          <w:color w:val="333333"/>
          <w:sz w:val="18"/>
          <w:szCs w:val="18"/>
        </w:rPr>
        <w:br/>
        <w:t>1、销售管理职位，负责其功能领域内主要目标和计划，制定、参与或协助上层执行相关的政策和制度；</w:t>
      </w:r>
      <w:r>
        <w:rPr>
          <w:rFonts w:ascii="微软雅黑" w:eastAsia="微软雅黑" w:hAnsi="微软雅黑" w:hint="eastAsia"/>
          <w:color w:val="333333"/>
          <w:sz w:val="18"/>
          <w:szCs w:val="18"/>
        </w:rPr>
        <w:br/>
        <w:t>2、负责部门的日常管理工作及部门员工的管理、指导、培训及评估；</w:t>
      </w:r>
      <w:r>
        <w:rPr>
          <w:rFonts w:ascii="微软雅黑" w:eastAsia="微软雅黑" w:hAnsi="微软雅黑" w:hint="eastAsia"/>
          <w:color w:val="333333"/>
          <w:sz w:val="18"/>
          <w:szCs w:val="18"/>
        </w:rPr>
        <w:br/>
        <w:t>3、分析客户需求，维护与指定公司关键顾客的关系，寻求机会发展新的业务；</w:t>
      </w:r>
      <w:r>
        <w:rPr>
          <w:rFonts w:ascii="微软雅黑" w:eastAsia="微软雅黑" w:hAnsi="微软雅黑" w:hint="eastAsia"/>
          <w:color w:val="333333"/>
          <w:sz w:val="18"/>
          <w:szCs w:val="18"/>
        </w:rPr>
        <w:br/>
        <w:t>4、管理、参与和跟进项目进展；</w:t>
      </w:r>
      <w:r>
        <w:rPr>
          <w:rFonts w:ascii="微软雅黑" w:eastAsia="微软雅黑" w:hAnsi="微软雅黑" w:hint="eastAsia"/>
          <w:color w:val="333333"/>
          <w:sz w:val="18"/>
          <w:szCs w:val="18"/>
        </w:rPr>
        <w:br/>
        <w:t>5、建立管理数据库，跟踪分析相关信息；</w:t>
      </w:r>
      <w:r>
        <w:rPr>
          <w:rFonts w:ascii="微软雅黑" w:eastAsia="微软雅黑" w:hAnsi="微软雅黑" w:hint="eastAsia"/>
          <w:color w:val="333333"/>
          <w:sz w:val="18"/>
          <w:szCs w:val="18"/>
        </w:rPr>
        <w:br/>
        <w:t>6、向公司提供市场资讯及所属客户信息。</w:t>
      </w:r>
    </w:p>
    <w:p w:rsidR="002E728E" w:rsidRDefault="002E728E" w:rsidP="002E728E">
      <w:pPr>
        <w:pStyle w:val="font4"/>
        <w:spacing w:line="330" w:lineRule="atLeast"/>
        <w:rPr>
          <w:rFonts w:ascii="微软雅黑" w:eastAsia="微软雅黑" w:hAnsi="微软雅黑" w:hint="eastAsia"/>
          <w:color w:val="333333"/>
          <w:sz w:val="18"/>
          <w:szCs w:val="18"/>
        </w:rPr>
      </w:pPr>
      <w:r>
        <w:rPr>
          <w:rStyle w:val="ac"/>
          <w:rFonts w:hint="eastAsia"/>
          <w:color w:val="333333"/>
          <w:sz w:val="18"/>
          <w:szCs w:val="18"/>
        </w:rPr>
        <w:t>任职资格：</w:t>
      </w:r>
      <w:r>
        <w:rPr>
          <w:rFonts w:ascii="微软雅黑" w:eastAsia="微软雅黑" w:hAnsi="微软雅黑" w:hint="eastAsia"/>
          <w:color w:val="333333"/>
          <w:sz w:val="18"/>
          <w:szCs w:val="18"/>
        </w:rPr>
        <w:br/>
        <w:t>1、专科及以上学历，市场营销等相关专业；</w:t>
      </w:r>
      <w:r>
        <w:rPr>
          <w:rFonts w:ascii="微软雅黑" w:eastAsia="微软雅黑" w:hAnsi="微软雅黑" w:hint="eastAsia"/>
          <w:color w:val="333333"/>
          <w:sz w:val="18"/>
          <w:szCs w:val="18"/>
        </w:rPr>
        <w:br/>
        <w:t>2、2年以上销售行业工作经验，有客户经理工作经历者优先；</w:t>
      </w:r>
      <w:r>
        <w:rPr>
          <w:rFonts w:ascii="微软雅黑" w:eastAsia="微软雅黑" w:hAnsi="微软雅黑" w:hint="eastAsia"/>
          <w:color w:val="333333"/>
          <w:sz w:val="18"/>
          <w:szCs w:val="18"/>
        </w:rPr>
        <w:br/>
        <w:t>3、性格外向，具有较强的沟通能力和语言表达能力，较强的公关能力、应变能力和谈判能力；</w:t>
      </w:r>
      <w:r>
        <w:rPr>
          <w:rFonts w:ascii="微软雅黑" w:eastAsia="微软雅黑" w:hAnsi="微软雅黑" w:hint="eastAsia"/>
          <w:color w:val="333333"/>
          <w:sz w:val="18"/>
          <w:szCs w:val="18"/>
        </w:rPr>
        <w:br/>
        <w:t>4、具备良好的客户服务意识，良好的品牌及营销策划能力；</w:t>
      </w:r>
      <w:r>
        <w:rPr>
          <w:rFonts w:ascii="微软雅黑" w:eastAsia="微软雅黑" w:hAnsi="微软雅黑" w:hint="eastAsia"/>
          <w:color w:val="333333"/>
          <w:sz w:val="18"/>
          <w:szCs w:val="18"/>
        </w:rPr>
        <w:br/>
        <w:t>5、能适应长期出差。</w:t>
      </w:r>
    </w:p>
    <w:p w:rsidR="002E728E" w:rsidRDefault="002E728E" w:rsidP="002E728E">
      <w:pPr>
        <w:pStyle w:val="font4"/>
        <w:spacing w:line="330" w:lineRule="atLeast"/>
        <w:rPr>
          <w:rFonts w:ascii="微软雅黑" w:eastAsia="微软雅黑" w:hAnsi="微软雅黑" w:hint="eastAsia"/>
          <w:color w:val="333333"/>
          <w:sz w:val="18"/>
          <w:szCs w:val="18"/>
        </w:rPr>
      </w:pPr>
      <w:r>
        <w:rPr>
          <w:rStyle w:val="font1"/>
          <w:rFonts w:hint="eastAsia"/>
          <w:b/>
          <w:bCs/>
          <w:color w:val="607AD7"/>
          <w:sz w:val="21"/>
          <w:szCs w:val="21"/>
        </w:rPr>
        <w:t>■ 银行柜员/银行会计</w:t>
      </w:r>
      <w:bookmarkStart w:id="9" w:name="10"/>
      <w:bookmarkEnd w:id="9"/>
    </w:p>
    <w:p w:rsidR="002E728E" w:rsidRDefault="002E728E" w:rsidP="002E728E">
      <w:pPr>
        <w:pStyle w:val="font4"/>
        <w:spacing w:line="330" w:lineRule="atLeast"/>
        <w:rPr>
          <w:rFonts w:ascii="微软雅黑" w:eastAsia="微软雅黑" w:hAnsi="微软雅黑" w:hint="eastAsia"/>
          <w:color w:val="333333"/>
          <w:sz w:val="18"/>
          <w:szCs w:val="18"/>
        </w:rPr>
      </w:pPr>
      <w:r>
        <w:rPr>
          <w:rStyle w:val="ac"/>
          <w:rFonts w:hint="eastAsia"/>
          <w:color w:val="333333"/>
          <w:sz w:val="18"/>
          <w:szCs w:val="18"/>
        </w:rPr>
        <w:t>岗位描述：</w:t>
      </w:r>
      <w:r>
        <w:rPr>
          <w:rFonts w:ascii="微软雅黑" w:eastAsia="微软雅黑" w:hAnsi="微软雅黑" w:hint="eastAsia"/>
          <w:color w:val="333333"/>
          <w:sz w:val="18"/>
          <w:szCs w:val="18"/>
        </w:rPr>
        <w:br/>
        <w:t>1、负责供应商的沟通和管理；</w:t>
      </w:r>
      <w:r>
        <w:rPr>
          <w:rFonts w:ascii="微软雅黑" w:eastAsia="微软雅黑" w:hAnsi="微软雅黑" w:hint="eastAsia"/>
          <w:color w:val="333333"/>
          <w:sz w:val="18"/>
          <w:szCs w:val="18"/>
        </w:rPr>
        <w:br/>
        <w:t>2、负责培养核心供应商，带动整个行业的销售；</w:t>
      </w:r>
      <w:r>
        <w:rPr>
          <w:rFonts w:ascii="微软雅黑" w:eastAsia="微软雅黑" w:hAnsi="微软雅黑" w:hint="eastAsia"/>
          <w:color w:val="333333"/>
          <w:sz w:val="18"/>
          <w:szCs w:val="18"/>
        </w:rPr>
        <w:br/>
        <w:t>3、负责传递最新政策、产品趋势，保证供应商以不断更新的产品上架到平台；</w:t>
      </w:r>
      <w:r>
        <w:rPr>
          <w:rFonts w:ascii="微软雅黑" w:eastAsia="微软雅黑" w:hAnsi="微软雅黑" w:hint="eastAsia"/>
          <w:color w:val="333333"/>
          <w:sz w:val="18"/>
          <w:szCs w:val="18"/>
        </w:rPr>
        <w:br/>
        <w:t>4、对核心供应商定期做数据销售分析，给出指导意见，帮助供应商提高销售；</w:t>
      </w:r>
      <w:r>
        <w:rPr>
          <w:rFonts w:ascii="微软雅黑" w:eastAsia="微软雅黑" w:hAnsi="微软雅黑" w:hint="eastAsia"/>
          <w:color w:val="333333"/>
          <w:sz w:val="18"/>
          <w:szCs w:val="18"/>
        </w:rPr>
        <w:br/>
        <w:t>5、协助产品经理完成每期的产品促销，选择卖家和产品，保证促销活动的完成。</w:t>
      </w:r>
    </w:p>
    <w:p w:rsidR="002E728E" w:rsidRDefault="002E728E" w:rsidP="002E728E">
      <w:pPr>
        <w:pStyle w:val="font4"/>
        <w:spacing w:line="330" w:lineRule="atLeast"/>
        <w:rPr>
          <w:rFonts w:ascii="微软雅黑" w:eastAsia="微软雅黑" w:hAnsi="微软雅黑" w:hint="eastAsia"/>
          <w:color w:val="333333"/>
          <w:sz w:val="18"/>
          <w:szCs w:val="18"/>
        </w:rPr>
      </w:pPr>
      <w:r>
        <w:rPr>
          <w:rStyle w:val="ac"/>
          <w:rFonts w:hint="eastAsia"/>
          <w:color w:val="333333"/>
          <w:sz w:val="18"/>
          <w:szCs w:val="18"/>
        </w:rPr>
        <w:t>任职资格：</w:t>
      </w:r>
      <w:r>
        <w:rPr>
          <w:rFonts w:ascii="微软雅黑" w:eastAsia="微软雅黑" w:hAnsi="微软雅黑" w:hint="eastAsia"/>
          <w:color w:val="333333"/>
          <w:sz w:val="18"/>
          <w:szCs w:val="18"/>
        </w:rPr>
        <w:br/>
        <w:t>1、本科以上学历，企业管理和市场营销专业优先；</w:t>
      </w:r>
      <w:r>
        <w:rPr>
          <w:rFonts w:ascii="微软雅黑" w:eastAsia="微软雅黑" w:hAnsi="微软雅黑" w:hint="eastAsia"/>
          <w:color w:val="333333"/>
          <w:sz w:val="18"/>
          <w:szCs w:val="18"/>
        </w:rPr>
        <w:br/>
        <w:t>2、英语四级以上，具备读、写及编辑的能力；</w:t>
      </w:r>
      <w:r>
        <w:rPr>
          <w:rFonts w:ascii="微软雅黑" w:eastAsia="微软雅黑" w:hAnsi="微软雅黑" w:hint="eastAsia"/>
          <w:color w:val="333333"/>
          <w:sz w:val="18"/>
          <w:szCs w:val="18"/>
        </w:rPr>
        <w:br/>
        <w:t>3、3年以上工作经验，有电子商务相关工作经验或网店经验者优先；</w:t>
      </w:r>
      <w:r>
        <w:rPr>
          <w:rFonts w:ascii="微软雅黑" w:eastAsia="微软雅黑" w:hAnsi="微软雅黑" w:hint="eastAsia"/>
          <w:color w:val="333333"/>
          <w:sz w:val="18"/>
          <w:szCs w:val="18"/>
        </w:rPr>
        <w:br/>
        <w:t>4、办公软件熟练，包括word/powerpoint熟练运用，利用excel可以做数据分析；</w:t>
      </w:r>
      <w:r>
        <w:rPr>
          <w:rFonts w:ascii="微软雅黑" w:eastAsia="微软雅黑" w:hAnsi="微软雅黑" w:hint="eastAsia"/>
          <w:color w:val="333333"/>
          <w:sz w:val="18"/>
          <w:szCs w:val="18"/>
        </w:rPr>
        <w:br/>
        <w:t>5、敢于承担责任，有良好的沟通技巧。</w:t>
      </w:r>
    </w:p>
    <w:p w:rsidR="002E728E" w:rsidRDefault="002E728E" w:rsidP="002E728E">
      <w:pPr>
        <w:pStyle w:val="font11"/>
        <w:spacing w:line="270" w:lineRule="atLeast"/>
        <w:rPr>
          <w:rFonts w:ascii="微软雅黑" w:eastAsia="微软雅黑" w:hAnsi="微软雅黑" w:hint="eastAsia"/>
          <w:b/>
          <w:bCs/>
          <w:color w:val="607AD7"/>
          <w:sz w:val="21"/>
          <w:szCs w:val="21"/>
        </w:rPr>
      </w:pPr>
      <w:r>
        <w:rPr>
          <w:rFonts w:ascii="微软雅黑" w:eastAsia="微软雅黑" w:hAnsi="微软雅黑" w:hint="eastAsia"/>
          <w:b/>
          <w:bCs/>
          <w:color w:val="607AD7"/>
          <w:sz w:val="21"/>
          <w:szCs w:val="21"/>
        </w:rPr>
        <w:t>■ 投资银行业务</w:t>
      </w:r>
      <w:bookmarkStart w:id="10" w:name="11"/>
      <w:bookmarkEnd w:id="10"/>
    </w:p>
    <w:p w:rsidR="002E728E" w:rsidRDefault="002E728E" w:rsidP="002E728E">
      <w:pPr>
        <w:pStyle w:val="font4"/>
        <w:spacing w:line="330" w:lineRule="atLeast"/>
        <w:rPr>
          <w:rFonts w:ascii="微软雅黑" w:eastAsia="微软雅黑" w:hAnsi="微软雅黑" w:hint="eastAsia"/>
          <w:color w:val="333333"/>
          <w:sz w:val="18"/>
          <w:szCs w:val="18"/>
        </w:rPr>
      </w:pPr>
      <w:r>
        <w:rPr>
          <w:rStyle w:val="ac"/>
          <w:rFonts w:hint="eastAsia"/>
          <w:color w:val="333333"/>
          <w:sz w:val="18"/>
          <w:szCs w:val="18"/>
        </w:rPr>
        <w:t>岗位描述：</w:t>
      </w:r>
      <w:r>
        <w:rPr>
          <w:rFonts w:ascii="微软雅黑" w:eastAsia="微软雅黑" w:hAnsi="微软雅黑" w:hint="eastAsia"/>
          <w:color w:val="333333"/>
          <w:sz w:val="18"/>
          <w:szCs w:val="18"/>
        </w:rPr>
        <w:br/>
        <w:t>1、协助公司购并、重组、私募、上市项目等方面的工作；</w:t>
      </w:r>
      <w:r>
        <w:rPr>
          <w:rFonts w:ascii="微软雅黑" w:eastAsia="微软雅黑" w:hAnsi="微软雅黑" w:hint="eastAsia"/>
          <w:color w:val="333333"/>
          <w:sz w:val="18"/>
          <w:szCs w:val="18"/>
        </w:rPr>
        <w:br/>
        <w:t>2、作为项目经理进行上述项目的运作；</w:t>
      </w:r>
      <w:r>
        <w:rPr>
          <w:rFonts w:ascii="微软雅黑" w:eastAsia="微软雅黑" w:hAnsi="微软雅黑" w:hint="eastAsia"/>
          <w:color w:val="333333"/>
          <w:sz w:val="18"/>
          <w:szCs w:val="18"/>
        </w:rPr>
        <w:br/>
        <w:t>3、能承受较大的工作压力，具团队精神。</w:t>
      </w:r>
    </w:p>
    <w:p w:rsidR="002E728E" w:rsidRDefault="002E728E" w:rsidP="002E728E">
      <w:pPr>
        <w:pStyle w:val="font4"/>
        <w:spacing w:line="330" w:lineRule="atLeast"/>
        <w:rPr>
          <w:rFonts w:ascii="微软雅黑" w:eastAsia="微软雅黑" w:hAnsi="微软雅黑" w:hint="eastAsia"/>
          <w:color w:val="333333"/>
          <w:sz w:val="18"/>
          <w:szCs w:val="18"/>
        </w:rPr>
      </w:pPr>
      <w:r>
        <w:rPr>
          <w:rStyle w:val="ac"/>
          <w:rFonts w:hint="eastAsia"/>
          <w:color w:val="333333"/>
          <w:sz w:val="18"/>
          <w:szCs w:val="18"/>
        </w:rPr>
        <w:t>任职资格：</w:t>
      </w:r>
      <w:r>
        <w:rPr>
          <w:rFonts w:ascii="微软雅黑" w:eastAsia="微软雅黑" w:hAnsi="微软雅黑" w:hint="eastAsia"/>
          <w:color w:val="333333"/>
          <w:sz w:val="18"/>
          <w:szCs w:val="18"/>
        </w:rPr>
        <w:br/>
        <w:t>1、金融或法律相关专业，大专以上学历；</w:t>
      </w:r>
      <w:r>
        <w:rPr>
          <w:rFonts w:ascii="微软雅黑" w:eastAsia="微软雅黑" w:hAnsi="微软雅黑" w:hint="eastAsia"/>
          <w:color w:val="333333"/>
          <w:sz w:val="18"/>
          <w:szCs w:val="18"/>
        </w:rPr>
        <w:br/>
        <w:t>2、工作经验1—3年，具有良好的协调和沟通能力；</w:t>
      </w:r>
      <w:r>
        <w:rPr>
          <w:rFonts w:ascii="微软雅黑" w:eastAsia="微软雅黑" w:hAnsi="微软雅黑" w:hint="eastAsia"/>
          <w:color w:val="333333"/>
          <w:sz w:val="18"/>
          <w:szCs w:val="18"/>
        </w:rPr>
        <w:br/>
      </w:r>
      <w:r>
        <w:rPr>
          <w:rFonts w:ascii="微软雅黑" w:eastAsia="微软雅黑" w:hAnsi="微软雅黑" w:hint="eastAsia"/>
          <w:color w:val="333333"/>
          <w:sz w:val="18"/>
          <w:szCs w:val="18"/>
        </w:rPr>
        <w:lastRenderedPageBreak/>
        <w:t>3、熟悉并购、重组相关法律规范；</w:t>
      </w:r>
      <w:r>
        <w:rPr>
          <w:rFonts w:ascii="微软雅黑" w:eastAsia="微软雅黑" w:hAnsi="微软雅黑" w:hint="eastAsia"/>
          <w:color w:val="333333"/>
          <w:sz w:val="18"/>
          <w:szCs w:val="18"/>
        </w:rPr>
        <w:br/>
        <w:t>4、熟悉金融投资工作，能承受相应的工作压力，责任心强，有敬业精神。</w:t>
      </w:r>
    </w:p>
    <w:p w:rsidR="002E728E" w:rsidRDefault="002E728E" w:rsidP="002E728E">
      <w:pPr>
        <w:pStyle w:val="font4"/>
        <w:spacing w:line="330" w:lineRule="atLeast"/>
        <w:rPr>
          <w:rFonts w:ascii="微软雅黑" w:eastAsia="微软雅黑" w:hAnsi="微软雅黑" w:hint="eastAsia"/>
          <w:color w:val="333333"/>
          <w:sz w:val="18"/>
          <w:szCs w:val="18"/>
        </w:rPr>
      </w:pPr>
      <w:r>
        <w:rPr>
          <w:rStyle w:val="font1"/>
          <w:rFonts w:hint="eastAsia"/>
          <w:b/>
          <w:bCs/>
          <w:color w:val="607AD7"/>
          <w:sz w:val="21"/>
          <w:szCs w:val="21"/>
        </w:rPr>
        <w:t>■ 证券/外汇/期货经纪人</w:t>
      </w:r>
      <w:bookmarkStart w:id="11" w:name="12"/>
      <w:bookmarkEnd w:id="11"/>
    </w:p>
    <w:p w:rsidR="002E728E" w:rsidRDefault="002E728E" w:rsidP="002E728E">
      <w:pPr>
        <w:pStyle w:val="font4"/>
        <w:spacing w:line="330" w:lineRule="atLeast"/>
        <w:rPr>
          <w:rFonts w:ascii="微软雅黑" w:eastAsia="微软雅黑" w:hAnsi="微软雅黑" w:hint="eastAsia"/>
          <w:color w:val="333333"/>
          <w:sz w:val="18"/>
          <w:szCs w:val="18"/>
        </w:rPr>
      </w:pPr>
      <w:r>
        <w:rPr>
          <w:rStyle w:val="ac"/>
          <w:rFonts w:hint="eastAsia"/>
          <w:color w:val="333333"/>
          <w:sz w:val="18"/>
          <w:szCs w:val="18"/>
        </w:rPr>
        <w:t>岗位描述：</w:t>
      </w:r>
      <w:r>
        <w:rPr>
          <w:rFonts w:ascii="微软雅黑" w:eastAsia="微软雅黑" w:hAnsi="微软雅黑" w:hint="eastAsia"/>
          <w:color w:val="333333"/>
          <w:sz w:val="18"/>
          <w:szCs w:val="18"/>
        </w:rPr>
        <w:br/>
        <w:t>1、负责拓展销售渠道，开发新客户，销售公司发行或代销的金融理财产品；</w:t>
      </w:r>
      <w:r>
        <w:rPr>
          <w:rFonts w:ascii="微软雅黑" w:eastAsia="微软雅黑" w:hAnsi="微软雅黑" w:hint="eastAsia"/>
          <w:color w:val="333333"/>
          <w:sz w:val="18"/>
          <w:szCs w:val="18"/>
        </w:rPr>
        <w:br/>
        <w:t>2、负责维护销售渠道，维护老客户，为客户提供理财咨询等服务；</w:t>
      </w:r>
      <w:r>
        <w:rPr>
          <w:rFonts w:ascii="微软雅黑" w:eastAsia="微软雅黑" w:hAnsi="微软雅黑" w:hint="eastAsia"/>
          <w:color w:val="333333"/>
          <w:sz w:val="18"/>
          <w:szCs w:val="18"/>
        </w:rPr>
        <w:br/>
        <w:t>3、负责收集市场信息和客户建议，向客户传递公司产品与服务信息；</w:t>
      </w:r>
      <w:r>
        <w:rPr>
          <w:rStyle w:val="apple-converted-space"/>
          <w:rFonts w:hint="eastAsia"/>
          <w:color w:val="333333"/>
          <w:sz w:val="18"/>
          <w:szCs w:val="18"/>
        </w:rPr>
        <w:t> </w:t>
      </w:r>
      <w:r>
        <w:rPr>
          <w:rFonts w:ascii="微软雅黑" w:eastAsia="微软雅黑" w:hAnsi="微软雅黑" w:hint="eastAsia"/>
          <w:color w:val="333333"/>
          <w:sz w:val="18"/>
          <w:szCs w:val="18"/>
        </w:rPr>
        <w:br/>
        <w:t>4 负责为客户提供金融理财的合理化建议，为客户实现资产保值增值；</w:t>
      </w:r>
      <w:r>
        <w:rPr>
          <w:rFonts w:ascii="微软雅黑" w:eastAsia="微软雅黑" w:hAnsi="微软雅黑" w:hint="eastAsia"/>
          <w:color w:val="333333"/>
          <w:sz w:val="18"/>
          <w:szCs w:val="18"/>
        </w:rPr>
        <w:br/>
        <w:t>5、负责向客户提供与证券经纪业务相关的服务工作；</w:t>
      </w:r>
      <w:r>
        <w:rPr>
          <w:rFonts w:ascii="微软雅黑" w:eastAsia="微软雅黑" w:hAnsi="微软雅黑" w:hint="eastAsia"/>
          <w:color w:val="333333"/>
          <w:sz w:val="18"/>
          <w:szCs w:val="18"/>
        </w:rPr>
        <w:br/>
        <w:t>6、负责组织并策划高级营销活动，开发高端市场；</w:t>
      </w:r>
      <w:r>
        <w:rPr>
          <w:rStyle w:val="apple-converted-space"/>
          <w:rFonts w:hint="eastAsia"/>
          <w:color w:val="333333"/>
          <w:sz w:val="18"/>
          <w:szCs w:val="18"/>
        </w:rPr>
        <w:t> </w:t>
      </w:r>
      <w:r>
        <w:rPr>
          <w:rFonts w:ascii="微软雅黑" w:eastAsia="微软雅黑" w:hAnsi="微软雅黑" w:hint="eastAsia"/>
          <w:color w:val="333333"/>
          <w:sz w:val="18"/>
          <w:szCs w:val="18"/>
        </w:rPr>
        <w:br/>
        <w:t>7、负责为客户提供各种综合性基础理财咨询服务；</w:t>
      </w:r>
      <w:r>
        <w:rPr>
          <w:rFonts w:ascii="微软雅黑" w:eastAsia="微软雅黑" w:hAnsi="微软雅黑" w:hint="eastAsia"/>
          <w:color w:val="333333"/>
          <w:sz w:val="18"/>
          <w:szCs w:val="18"/>
        </w:rPr>
        <w:br/>
        <w:t>8、 负责完成销售任务目标，销售基金、债券、股票等金融产品。</w:t>
      </w:r>
    </w:p>
    <w:p w:rsidR="002E728E" w:rsidRDefault="002E728E" w:rsidP="002E728E">
      <w:pPr>
        <w:pStyle w:val="font4"/>
        <w:spacing w:line="330" w:lineRule="atLeast"/>
        <w:rPr>
          <w:rFonts w:ascii="微软雅黑" w:eastAsia="微软雅黑" w:hAnsi="微软雅黑" w:hint="eastAsia"/>
          <w:color w:val="333333"/>
          <w:sz w:val="18"/>
          <w:szCs w:val="18"/>
        </w:rPr>
      </w:pPr>
      <w:r>
        <w:rPr>
          <w:rStyle w:val="ac"/>
          <w:rFonts w:hint="eastAsia"/>
          <w:color w:val="333333"/>
          <w:sz w:val="18"/>
          <w:szCs w:val="18"/>
        </w:rPr>
        <w:t>任职资格：</w:t>
      </w:r>
      <w:r>
        <w:rPr>
          <w:rFonts w:ascii="微软雅黑" w:eastAsia="微软雅黑" w:hAnsi="微软雅黑" w:hint="eastAsia"/>
          <w:color w:val="333333"/>
          <w:sz w:val="18"/>
          <w:szCs w:val="18"/>
        </w:rPr>
        <w:br/>
        <w:t>1、专科及以上学历，经济、金融类等相关专业；</w:t>
      </w:r>
      <w:r>
        <w:rPr>
          <w:rFonts w:ascii="微软雅黑" w:eastAsia="微软雅黑" w:hAnsi="微软雅黑" w:hint="eastAsia"/>
          <w:color w:val="333333"/>
          <w:sz w:val="18"/>
          <w:szCs w:val="18"/>
        </w:rPr>
        <w:br/>
        <w:t>2、具有在证券公司、银行、保险等金融行业工作经验优先；</w:t>
      </w:r>
      <w:r>
        <w:rPr>
          <w:rFonts w:ascii="微软雅黑" w:eastAsia="微软雅黑" w:hAnsi="微软雅黑" w:hint="eastAsia"/>
          <w:color w:val="333333"/>
          <w:sz w:val="18"/>
          <w:szCs w:val="18"/>
        </w:rPr>
        <w:br/>
        <w:t>3、具有一定的证券、股票和基金相关的金融基础知识；</w:t>
      </w:r>
      <w:r>
        <w:rPr>
          <w:rFonts w:ascii="微软雅黑" w:eastAsia="微软雅黑" w:hAnsi="微软雅黑" w:hint="eastAsia"/>
          <w:color w:val="333333"/>
          <w:sz w:val="18"/>
          <w:szCs w:val="18"/>
        </w:rPr>
        <w:br/>
        <w:t>4、具有广泛的客户资源和金融营销经验者优先考虑；</w:t>
      </w:r>
      <w:r>
        <w:rPr>
          <w:rFonts w:ascii="微软雅黑" w:eastAsia="微软雅黑" w:hAnsi="微软雅黑" w:hint="eastAsia"/>
          <w:color w:val="333333"/>
          <w:sz w:val="18"/>
          <w:szCs w:val="18"/>
        </w:rPr>
        <w:br/>
        <w:t>5、具有较强的沟通能力和客户开发能力；</w:t>
      </w:r>
      <w:r>
        <w:rPr>
          <w:rFonts w:ascii="微软雅黑" w:eastAsia="微软雅黑" w:hAnsi="微软雅黑" w:hint="eastAsia"/>
          <w:color w:val="333333"/>
          <w:sz w:val="18"/>
          <w:szCs w:val="18"/>
        </w:rPr>
        <w:br/>
        <w:t>6、具有很强的工作责任心和良好的人际关系；</w:t>
      </w:r>
      <w:r>
        <w:rPr>
          <w:rFonts w:ascii="微软雅黑" w:eastAsia="微软雅黑" w:hAnsi="微软雅黑" w:hint="eastAsia"/>
          <w:color w:val="333333"/>
          <w:sz w:val="18"/>
          <w:szCs w:val="18"/>
        </w:rPr>
        <w:br/>
        <w:t>7、具有较强的团队合作精神，能承受一定的工作压力。</w:t>
      </w:r>
    </w:p>
    <w:p w:rsidR="002E728E" w:rsidRDefault="002E728E" w:rsidP="002E728E">
      <w:pPr>
        <w:pStyle w:val="font4"/>
        <w:spacing w:line="330" w:lineRule="atLeast"/>
        <w:rPr>
          <w:rFonts w:ascii="微软雅黑" w:eastAsia="微软雅黑" w:hAnsi="微软雅黑" w:hint="eastAsia"/>
          <w:color w:val="333333"/>
          <w:sz w:val="18"/>
          <w:szCs w:val="18"/>
        </w:rPr>
      </w:pPr>
      <w:r>
        <w:rPr>
          <w:rStyle w:val="font1"/>
          <w:rFonts w:hint="eastAsia"/>
          <w:b/>
          <w:bCs/>
          <w:color w:val="607AD7"/>
          <w:sz w:val="21"/>
          <w:szCs w:val="21"/>
        </w:rPr>
        <w:t>■ 基金经理</w:t>
      </w:r>
      <w:bookmarkStart w:id="12" w:name="13"/>
      <w:bookmarkEnd w:id="12"/>
    </w:p>
    <w:p w:rsidR="002E728E" w:rsidRDefault="002E728E" w:rsidP="002E728E">
      <w:pPr>
        <w:pStyle w:val="font4"/>
        <w:spacing w:line="330" w:lineRule="atLeast"/>
        <w:rPr>
          <w:rFonts w:ascii="微软雅黑" w:eastAsia="微软雅黑" w:hAnsi="微软雅黑" w:hint="eastAsia"/>
          <w:color w:val="333333"/>
          <w:sz w:val="18"/>
          <w:szCs w:val="18"/>
        </w:rPr>
      </w:pPr>
      <w:r>
        <w:rPr>
          <w:rStyle w:val="ac"/>
          <w:rFonts w:hint="eastAsia"/>
          <w:color w:val="333333"/>
          <w:sz w:val="18"/>
          <w:szCs w:val="18"/>
        </w:rPr>
        <w:t>岗位描述：</w:t>
      </w:r>
      <w:r>
        <w:rPr>
          <w:rFonts w:ascii="微软雅黑" w:eastAsia="微软雅黑" w:hAnsi="微软雅黑" w:hint="eastAsia"/>
          <w:color w:val="333333"/>
          <w:sz w:val="18"/>
          <w:szCs w:val="18"/>
        </w:rPr>
        <w:br/>
        <w:t>1、负责进行政策与市场行业的研究与分析;</w:t>
      </w:r>
      <w:r>
        <w:rPr>
          <w:rFonts w:ascii="微软雅黑" w:eastAsia="微软雅黑" w:hAnsi="微软雅黑" w:hint="eastAsia"/>
          <w:color w:val="333333"/>
          <w:sz w:val="18"/>
          <w:szCs w:val="18"/>
        </w:rPr>
        <w:br/>
        <w:t>2、负责拓展拓展项目来源，储备项目资源;</w:t>
      </w:r>
      <w:r>
        <w:rPr>
          <w:rFonts w:ascii="微软雅黑" w:eastAsia="微软雅黑" w:hAnsi="微软雅黑" w:hint="eastAsia"/>
          <w:color w:val="333333"/>
          <w:sz w:val="18"/>
          <w:szCs w:val="18"/>
        </w:rPr>
        <w:br/>
        <w:t>3、项目调研各支基金，对各投资基金充分细致的调查研究;</w:t>
      </w:r>
      <w:r>
        <w:rPr>
          <w:rFonts w:ascii="微软雅黑" w:eastAsia="微软雅黑" w:hAnsi="微软雅黑" w:hint="eastAsia"/>
          <w:color w:val="333333"/>
          <w:sz w:val="18"/>
          <w:szCs w:val="18"/>
        </w:rPr>
        <w:br/>
        <w:t>4、负责制定所管理的基金的投资计划与实施方案；</w:t>
      </w:r>
      <w:r>
        <w:rPr>
          <w:rFonts w:ascii="微软雅黑" w:eastAsia="微软雅黑" w:hAnsi="微软雅黑" w:hint="eastAsia"/>
          <w:color w:val="333333"/>
          <w:sz w:val="18"/>
          <w:szCs w:val="18"/>
        </w:rPr>
        <w:br/>
        <w:t>5、负责依研究人员的等建议，决定所管理基金的投资组合；</w:t>
      </w:r>
      <w:r>
        <w:rPr>
          <w:rFonts w:ascii="微软雅黑" w:eastAsia="微软雅黑" w:hAnsi="微软雅黑" w:hint="eastAsia"/>
          <w:color w:val="333333"/>
          <w:sz w:val="18"/>
          <w:szCs w:val="18"/>
        </w:rPr>
        <w:br/>
        <w:t>6、负责所管理基金的日常投资管理工作，对基金投资业绩负责；</w:t>
      </w:r>
      <w:r>
        <w:rPr>
          <w:rFonts w:ascii="微软雅黑" w:eastAsia="微软雅黑" w:hAnsi="微软雅黑" w:hint="eastAsia"/>
          <w:color w:val="333333"/>
          <w:sz w:val="18"/>
          <w:szCs w:val="18"/>
        </w:rPr>
        <w:br/>
        <w:t>7、负责在投资过程中严格执行公司内控指引，控制投资风险；</w:t>
      </w:r>
      <w:r>
        <w:rPr>
          <w:rFonts w:ascii="微软雅黑" w:eastAsia="微软雅黑" w:hAnsi="微软雅黑" w:hint="eastAsia"/>
          <w:color w:val="333333"/>
          <w:sz w:val="18"/>
          <w:szCs w:val="18"/>
        </w:rPr>
        <w:br/>
        <w:t>8、负责进行基金投资的前期调研和基金投资的分析报告。</w:t>
      </w:r>
    </w:p>
    <w:p w:rsidR="002E728E" w:rsidRDefault="002E728E" w:rsidP="002E728E">
      <w:pPr>
        <w:pStyle w:val="font4"/>
        <w:spacing w:line="330" w:lineRule="atLeast"/>
        <w:rPr>
          <w:rFonts w:ascii="微软雅黑" w:eastAsia="微软雅黑" w:hAnsi="微软雅黑" w:hint="eastAsia"/>
          <w:color w:val="333333"/>
          <w:sz w:val="18"/>
          <w:szCs w:val="18"/>
        </w:rPr>
      </w:pPr>
      <w:r>
        <w:rPr>
          <w:rStyle w:val="ac"/>
          <w:rFonts w:hint="eastAsia"/>
          <w:color w:val="333333"/>
          <w:sz w:val="18"/>
          <w:szCs w:val="18"/>
        </w:rPr>
        <w:t>任职资格：</w:t>
      </w:r>
      <w:r>
        <w:rPr>
          <w:rFonts w:ascii="微软雅黑" w:eastAsia="微软雅黑" w:hAnsi="微软雅黑" w:hint="eastAsia"/>
          <w:color w:val="333333"/>
          <w:sz w:val="18"/>
          <w:szCs w:val="18"/>
        </w:rPr>
        <w:br/>
        <w:t>1、本科及以上学历，经济、财务、金融等相关专业；</w:t>
      </w:r>
      <w:r>
        <w:rPr>
          <w:rFonts w:ascii="微软雅黑" w:eastAsia="微软雅黑" w:hAnsi="微软雅黑" w:hint="eastAsia"/>
          <w:color w:val="333333"/>
          <w:sz w:val="18"/>
          <w:szCs w:val="18"/>
        </w:rPr>
        <w:br/>
        <w:t>2、具有一年以上从业经验，对基金投资有深刻的理解；</w:t>
      </w:r>
      <w:r>
        <w:rPr>
          <w:rFonts w:ascii="微软雅黑" w:eastAsia="微软雅黑" w:hAnsi="微软雅黑" w:hint="eastAsia"/>
          <w:color w:val="333333"/>
          <w:sz w:val="18"/>
          <w:szCs w:val="18"/>
        </w:rPr>
        <w:br/>
        <w:t>3、具有房产业、银行保险业、汽车业、直销业等行销经验；</w:t>
      </w:r>
      <w:r>
        <w:rPr>
          <w:rFonts w:ascii="微软雅黑" w:eastAsia="微软雅黑" w:hAnsi="微软雅黑" w:hint="eastAsia"/>
          <w:color w:val="333333"/>
          <w:sz w:val="18"/>
          <w:szCs w:val="18"/>
        </w:rPr>
        <w:br/>
        <w:t>4、具有证券实际操盘经验并有公开透明的操作绩效；</w:t>
      </w:r>
      <w:r>
        <w:rPr>
          <w:rFonts w:ascii="微软雅黑" w:eastAsia="微软雅黑" w:hAnsi="微软雅黑" w:hint="eastAsia"/>
          <w:color w:val="333333"/>
          <w:sz w:val="18"/>
          <w:szCs w:val="18"/>
        </w:rPr>
        <w:br/>
        <w:t>5、具有较强的数理分析能力，熟练掌握数量化分析工具；</w:t>
      </w:r>
      <w:r>
        <w:rPr>
          <w:rFonts w:ascii="微软雅黑" w:eastAsia="微软雅黑" w:hAnsi="微软雅黑" w:hint="eastAsia"/>
          <w:color w:val="333333"/>
          <w:sz w:val="18"/>
          <w:szCs w:val="18"/>
        </w:rPr>
        <w:br/>
      </w:r>
      <w:r>
        <w:rPr>
          <w:rFonts w:ascii="微软雅黑" w:eastAsia="微软雅黑" w:hAnsi="微软雅黑" w:hint="eastAsia"/>
          <w:color w:val="333333"/>
          <w:sz w:val="18"/>
          <w:szCs w:val="18"/>
        </w:rPr>
        <w:lastRenderedPageBreak/>
        <w:t>6、精通行业相关政策法规以及行业的发展状况与竞争趋势;</w:t>
      </w:r>
      <w:r>
        <w:rPr>
          <w:rFonts w:ascii="微软雅黑" w:eastAsia="微软雅黑" w:hAnsi="微软雅黑" w:hint="eastAsia"/>
          <w:color w:val="333333"/>
          <w:sz w:val="18"/>
          <w:szCs w:val="18"/>
        </w:rPr>
        <w:br/>
        <w:t>7、诚实守信、责任心强，具有较强的学习能力和团队合作精神。</w:t>
      </w:r>
    </w:p>
    <w:p w:rsidR="002E728E" w:rsidRDefault="002E728E" w:rsidP="002E728E">
      <w:pPr>
        <w:pStyle w:val="font4"/>
        <w:spacing w:line="330" w:lineRule="atLeast"/>
        <w:rPr>
          <w:rFonts w:ascii="微软雅黑" w:eastAsia="微软雅黑" w:hAnsi="微软雅黑" w:hint="eastAsia"/>
          <w:color w:val="333333"/>
          <w:sz w:val="18"/>
          <w:szCs w:val="18"/>
        </w:rPr>
      </w:pPr>
      <w:r>
        <w:rPr>
          <w:rStyle w:val="font1"/>
          <w:rFonts w:hint="eastAsia"/>
          <w:b/>
          <w:bCs/>
          <w:color w:val="607AD7"/>
          <w:sz w:val="21"/>
          <w:szCs w:val="21"/>
        </w:rPr>
        <w:t>■ 股票/期货操盘手</w:t>
      </w:r>
      <w:bookmarkStart w:id="13" w:name="14"/>
      <w:bookmarkEnd w:id="13"/>
    </w:p>
    <w:p w:rsidR="002E728E" w:rsidRDefault="002E728E" w:rsidP="002E728E">
      <w:pPr>
        <w:pStyle w:val="font4"/>
        <w:spacing w:line="330" w:lineRule="atLeast"/>
        <w:rPr>
          <w:rFonts w:ascii="微软雅黑" w:eastAsia="微软雅黑" w:hAnsi="微软雅黑" w:hint="eastAsia"/>
          <w:color w:val="333333"/>
          <w:sz w:val="18"/>
          <w:szCs w:val="18"/>
        </w:rPr>
      </w:pPr>
      <w:r>
        <w:rPr>
          <w:rStyle w:val="ac"/>
          <w:rFonts w:hint="eastAsia"/>
          <w:color w:val="333333"/>
          <w:sz w:val="18"/>
          <w:szCs w:val="18"/>
        </w:rPr>
        <w:t>岗位描述：</w:t>
      </w:r>
      <w:r>
        <w:rPr>
          <w:rFonts w:ascii="微软雅黑" w:eastAsia="微软雅黑" w:hAnsi="微软雅黑" w:hint="eastAsia"/>
          <w:color w:val="333333"/>
          <w:sz w:val="18"/>
          <w:szCs w:val="18"/>
        </w:rPr>
        <w:br/>
        <w:t>1、股票研发、推荐，确定个股的买点与卖点</w:t>
      </w:r>
      <w:r>
        <w:rPr>
          <w:rFonts w:ascii="微软雅黑" w:eastAsia="微软雅黑" w:hAnsi="微软雅黑" w:hint="eastAsia"/>
          <w:color w:val="333333"/>
          <w:sz w:val="18"/>
          <w:szCs w:val="18"/>
        </w:rPr>
        <w:br/>
        <w:t>2、为客户提供股票操盘服务</w:t>
      </w:r>
    </w:p>
    <w:p w:rsidR="002E728E" w:rsidRDefault="002E728E" w:rsidP="002E728E">
      <w:pPr>
        <w:pStyle w:val="font4"/>
        <w:spacing w:line="330" w:lineRule="atLeast"/>
        <w:rPr>
          <w:rFonts w:ascii="微软雅黑" w:eastAsia="微软雅黑" w:hAnsi="微软雅黑" w:hint="eastAsia"/>
          <w:color w:val="333333"/>
          <w:sz w:val="18"/>
          <w:szCs w:val="18"/>
        </w:rPr>
      </w:pPr>
      <w:r>
        <w:rPr>
          <w:rStyle w:val="ac"/>
          <w:rFonts w:hint="eastAsia"/>
          <w:color w:val="333333"/>
          <w:sz w:val="18"/>
          <w:szCs w:val="18"/>
        </w:rPr>
        <w:t>任职资格：</w:t>
      </w:r>
      <w:r>
        <w:rPr>
          <w:rFonts w:ascii="微软雅黑" w:eastAsia="微软雅黑" w:hAnsi="微软雅黑" w:hint="eastAsia"/>
          <w:color w:val="333333"/>
          <w:sz w:val="18"/>
          <w:szCs w:val="18"/>
        </w:rPr>
        <w:br/>
        <w:t>1、证券或金融，保险，经济等专业毕业，大专及以上学历</w:t>
      </w:r>
      <w:r>
        <w:rPr>
          <w:rFonts w:ascii="微软雅黑" w:eastAsia="微软雅黑" w:hAnsi="微软雅黑" w:hint="eastAsia"/>
          <w:color w:val="333333"/>
          <w:sz w:val="18"/>
          <w:szCs w:val="18"/>
        </w:rPr>
        <w:br/>
        <w:t>2、2年以上销售工作经验</w:t>
      </w:r>
      <w:r>
        <w:rPr>
          <w:rFonts w:ascii="微软雅黑" w:eastAsia="微软雅黑" w:hAnsi="微软雅黑" w:hint="eastAsia"/>
          <w:color w:val="333333"/>
          <w:sz w:val="18"/>
          <w:szCs w:val="18"/>
        </w:rPr>
        <w:br/>
        <w:t>3、有强烈的服务意识和敬业精神，工作积极主动，耐心细致，责任心强</w:t>
      </w:r>
      <w:r>
        <w:rPr>
          <w:rFonts w:ascii="微软雅黑" w:eastAsia="微软雅黑" w:hAnsi="微软雅黑" w:hint="eastAsia"/>
          <w:color w:val="333333"/>
          <w:sz w:val="18"/>
          <w:szCs w:val="18"/>
        </w:rPr>
        <w:br/>
        <w:t>4、已取得证券相关从业资格证书及有证券从业工作者优先考虑</w:t>
      </w:r>
    </w:p>
    <w:p w:rsidR="002E728E" w:rsidRDefault="002E728E" w:rsidP="002E728E">
      <w:pPr>
        <w:pStyle w:val="font4"/>
        <w:spacing w:line="330" w:lineRule="atLeast"/>
        <w:rPr>
          <w:rFonts w:ascii="微软雅黑" w:eastAsia="微软雅黑" w:hAnsi="微软雅黑" w:hint="eastAsia"/>
          <w:color w:val="333333"/>
          <w:sz w:val="18"/>
          <w:szCs w:val="18"/>
        </w:rPr>
      </w:pPr>
      <w:r>
        <w:rPr>
          <w:rStyle w:val="font1"/>
          <w:rFonts w:hint="eastAsia"/>
          <w:b/>
          <w:bCs/>
          <w:color w:val="607AD7"/>
          <w:sz w:val="21"/>
          <w:szCs w:val="21"/>
        </w:rPr>
        <w:t>■ 基金经理助理/证券分析</w:t>
      </w:r>
      <w:bookmarkStart w:id="14" w:name="15"/>
      <w:bookmarkEnd w:id="14"/>
    </w:p>
    <w:p w:rsidR="002E728E" w:rsidRDefault="002E728E" w:rsidP="002E728E">
      <w:pPr>
        <w:pStyle w:val="font4"/>
        <w:spacing w:line="330" w:lineRule="atLeast"/>
        <w:rPr>
          <w:rFonts w:ascii="微软雅黑" w:eastAsia="微软雅黑" w:hAnsi="微软雅黑" w:hint="eastAsia"/>
          <w:color w:val="333333"/>
          <w:sz w:val="18"/>
          <w:szCs w:val="18"/>
        </w:rPr>
      </w:pPr>
      <w:r>
        <w:rPr>
          <w:rStyle w:val="ac"/>
          <w:rFonts w:hint="eastAsia"/>
          <w:color w:val="333333"/>
          <w:sz w:val="18"/>
          <w:szCs w:val="18"/>
        </w:rPr>
        <w:t>岗位描述：</w:t>
      </w:r>
      <w:r>
        <w:rPr>
          <w:rFonts w:ascii="微软雅黑" w:eastAsia="微软雅黑" w:hAnsi="微软雅黑" w:hint="eastAsia"/>
          <w:color w:val="333333"/>
          <w:sz w:val="18"/>
          <w:szCs w:val="18"/>
        </w:rPr>
        <w:br/>
        <w:t>1、负责基金和基金公司的跟踪研究，提供相关研究报告；</w:t>
      </w:r>
      <w:r>
        <w:rPr>
          <w:rFonts w:ascii="微软雅黑" w:eastAsia="微软雅黑" w:hAnsi="微软雅黑" w:hint="eastAsia"/>
          <w:color w:val="333333"/>
          <w:sz w:val="18"/>
          <w:szCs w:val="18"/>
        </w:rPr>
        <w:br/>
        <w:t>2、基于各研究结果，进行甄别、加工与整理，挖掘有潜力的投资目标，形成投资策略；</w:t>
      </w:r>
      <w:r>
        <w:rPr>
          <w:rFonts w:ascii="微软雅黑" w:eastAsia="微软雅黑" w:hAnsi="微软雅黑" w:hint="eastAsia"/>
          <w:color w:val="333333"/>
          <w:sz w:val="18"/>
          <w:szCs w:val="18"/>
        </w:rPr>
        <w:br/>
        <w:t>3、负责行业与上市公司的研究，提供相关研究报告；</w:t>
      </w:r>
      <w:r>
        <w:rPr>
          <w:rFonts w:ascii="微软雅黑" w:eastAsia="微软雅黑" w:hAnsi="微软雅黑" w:hint="eastAsia"/>
          <w:color w:val="333333"/>
          <w:sz w:val="18"/>
          <w:szCs w:val="18"/>
        </w:rPr>
        <w:br/>
        <w:t>4、负责为公司内部员工提供理财知识的相关培训；</w:t>
      </w:r>
      <w:r>
        <w:rPr>
          <w:rFonts w:ascii="微软雅黑" w:eastAsia="微软雅黑" w:hAnsi="微软雅黑" w:hint="eastAsia"/>
          <w:color w:val="333333"/>
          <w:sz w:val="18"/>
          <w:szCs w:val="18"/>
        </w:rPr>
        <w:br/>
        <w:t>5、公司交办的其他事项。</w:t>
      </w:r>
    </w:p>
    <w:p w:rsidR="002E728E" w:rsidRDefault="002E728E" w:rsidP="002E728E">
      <w:pPr>
        <w:pStyle w:val="font4"/>
        <w:spacing w:line="330" w:lineRule="atLeast"/>
        <w:rPr>
          <w:rFonts w:ascii="微软雅黑" w:eastAsia="微软雅黑" w:hAnsi="微软雅黑" w:hint="eastAsia"/>
          <w:color w:val="333333"/>
          <w:sz w:val="18"/>
          <w:szCs w:val="18"/>
        </w:rPr>
      </w:pPr>
      <w:r>
        <w:rPr>
          <w:rStyle w:val="ac"/>
          <w:rFonts w:hint="eastAsia"/>
          <w:color w:val="333333"/>
          <w:sz w:val="18"/>
          <w:szCs w:val="18"/>
        </w:rPr>
        <w:t>任职资格：</w:t>
      </w:r>
      <w:r>
        <w:rPr>
          <w:rFonts w:ascii="微软雅黑" w:eastAsia="微软雅黑" w:hAnsi="微软雅黑" w:hint="eastAsia"/>
          <w:color w:val="333333"/>
          <w:sz w:val="18"/>
          <w:szCs w:val="18"/>
        </w:rPr>
        <w:br/>
        <w:t>1、本科及以上学历，金融、经济、金融数学等相关专业；</w:t>
      </w:r>
      <w:r>
        <w:rPr>
          <w:rFonts w:ascii="微软雅黑" w:eastAsia="微软雅黑" w:hAnsi="微软雅黑" w:hint="eastAsia"/>
          <w:color w:val="333333"/>
          <w:sz w:val="18"/>
          <w:szCs w:val="18"/>
        </w:rPr>
        <w:br/>
        <w:t>2、一年以上基金研究与分析经验；</w:t>
      </w:r>
      <w:r>
        <w:rPr>
          <w:rFonts w:ascii="微软雅黑" w:eastAsia="微软雅黑" w:hAnsi="微软雅黑" w:hint="eastAsia"/>
          <w:color w:val="333333"/>
          <w:sz w:val="18"/>
          <w:szCs w:val="18"/>
        </w:rPr>
        <w:br/>
        <w:t>3、熟悉金融学、经济学、金融数据统计原理；</w:t>
      </w:r>
      <w:r>
        <w:rPr>
          <w:rFonts w:ascii="微软雅黑" w:eastAsia="微软雅黑" w:hAnsi="微软雅黑" w:hint="eastAsia"/>
          <w:color w:val="333333"/>
          <w:sz w:val="18"/>
          <w:szCs w:val="18"/>
        </w:rPr>
        <w:br/>
        <w:t>4、清晰的逻辑思维能力，良好的中英文阅读能力、语言表达能力和文字组织能力；</w:t>
      </w:r>
      <w:r>
        <w:rPr>
          <w:rFonts w:ascii="微软雅黑" w:eastAsia="微软雅黑" w:hAnsi="微软雅黑" w:hint="eastAsia"/>
          <w:color w:val="333333"/>
          <w:sz w:val="18"/>
          <w:szCs w:val="18"/>
        </w:rPr>
        <w:br/>
        <w:t>5、具有严谨的工作态度和团队协作精神。</w:t>
      </w:r>
    </w:p>
    <w:p w:rsidR="002E728E" w:rsidRDefault="002E728E" w:rsidP="002E728E">
      <w:pPr>
        <w:pStyle w:val="font4"/>
        <w:spacing w:line="330" w:lineRule="atLeast"/>
        <w:rPr>
          <w:rFonts w:ascii="微软雅黑" w:eastAsia="微软雅黑" w:hAnsi="微软雅黑" w:hint="eastAsia"/>
          <w:color w:val="333333"/>
          <w:sz w:val="18"/>
          <w:szCs w:val="18"/>
        </w:rPr>
      </w:pPr>
      <w:r>
        <w:rPr>
          <w:rStyle w:val="font1"/>
          <w:rFonts w:hint="eastAsia"/>
          <w:b/>
          <w:bCs/>
          <w:color w:val="607AD7"/>
          <w:sz w:val="21"/>
          <w:szCs w:val="21"/>
        </w:rPr>
        <w:t>■ 拍卖/典当</w:t>
      </w:r>
      <w:bookmarkStart w:id="15" w:name="16"/>
      <w:bookmarkEnd w:id="15"/>
    </w:p>
    <w:p w:rsidR="002E728E" w:rsidRDefault="002E728E" w:rsidP="002E728E">
      <w:pPr>
        <w:pStyle w:val="font4"/>
        <w:spacing w:line="330" w:lineRule="atLeast"/>
        <w:rPr>
          <w:rFonts w:ascii="微软雅黑" w:eastAsia="微软雅黑" w:hAnsi="微软雅黑" w:hint="eastAsia"/>
          <w:color w:val="333333"/>
          <w:sz w:val="18"/>
          <w:szCs w:val="18"/>
        </w:rPr>
      </w:pPr>
      <w:r>
        <w:rPr>
          <w:rStyle w:val="ac"/>
          <w:rFonts w:hint="eastAsia"/>
          <w:color w:val="333333"/>
          <w:sz w:val="18"/>
          <w:szCs w:val="18"/>
        </w:rPr>
        <w:t>岗位描述：</w:t>
      </w:r>
      <w:r>
        <w:rPr>
          <w:rFonts w:ascii="微软雅黑" w:eastAsia="微软雅黑" w:hAnsi="微软雅黑" w:hint="eastAsia"/>
          <w:color w:val="333333"/>
          <w:sz w:val="18"/>
          <w:szCs w:val="18"/>
        </w:rPr>
        <w:br/>
        <w:t>1、负责对典当业务开发，对贷前、中、后的管理；</w:t>
      </w:r>
      <w:r>
        <w:rPr>
          <w:rStyle w:val="apple-converted-space"/>
          <w:rFonts w:hint="eastAsia"/>
          <w:color w:val="333333"/>
          <w:sz w:val="18"/>
          <w:szCs w:val="18"/>
        </w:rPr>
        <w:t> </w:t>
      </w:r>
      <w:r>
        <w:rPr>
          <w:rFonts w:ascii="微软雅黑" w:eastAsia="微软雅黑" w:hAnsi="微软雅黑" w:hint="eastAsia"/>
          <w:color w:val="333333"/>
          <w:sz w:val="18"/>
          <w:szCs w:val="18"/>
        </w:rPr>
        <w:br/>
        <w:t>2、负责典当业务的审查和相关典当业务的调研与检查；</w:t>
      </w:r>
      <w:r>
        <w:rPr>
          <w:rStyle w:val="apple-converted-space"/>
          <w:rFonts w:hint="eastAsia"/>
          <w:color w:val="333333"/>
          <w:sz w:val="18"/>
          <w:szCs w:val="18"/>
        </w:rPr>
        <w:t> </w:t>
      </w:r>
      <w:r>
        <w:rPr>
          <w:rFonts w:ascii="微软雅黑" w:eastAsia="微软雅黑" w:hAnsi="微软雅黑" w:hint="eastAsia"/>
          <w:color w:val="333333"/>
          <w:sz w:val="18"/>
          <w:szCs w:val="18"/>
        </w:rPr>
        <w:br/>
        <w:t>3、负责典当业务的审批工作和客户信用风险分析、评价和决策建议；</w:t>
      </w:r>
      <w:r>
        <w:rPr>
          <w:rStyle w:val="apple-converted-space"/>
          <w:rFonts w:hint="eastAsia"/>
          <w:color w:val="333333"/>
          <w:sz w:val="18"/>
          <w:szCs w:val="18"/>
        </w:rPr>
        <w:t> </w:t>
      </w:r>
      <w:r>
        <w:rPr>
          <w:rFonts w:ascii="微软雅黑" w:eastAsia="微软雅黑" w:hAnsi="微软雅黑" w:hint="eastAsia"/>
          <w:color w:val="333333"/>
          <w:sz w:val="18"/>
          <w:szCs w:val="18"/>
        </w:rPr>
        <w:br/>
        <w:t>4、负责业务风险的防控与管理、典当业务操作风险控制方案设计；</w:t>
      </w:r>
    </w:p>
    <w:p w:rsidR="002E728E" w:rsidRDefault="002E728E" w:rsidP="002E728E">
      <w:pPr>
        <w:pStyle w:val="font4"/>
        <w:spacing w:line="330" w:lineRule="atLeast"/>
        <w:rPr>
          <w:rFonts w:ascii="微软雅黑" w:eastAsia="微软雅黑" w:hAnsi="微软雅黑" w:hint="eastAsia"/>
          <w:color w:val="333333"/>
          <w:sz w:val="18"/>
          <w:szCs w:val="18"/>
        </w:rPr>
      </w:pPr>
      <w:r>
        <w:rPr>
          <w:rStyle w:val="ac"/>
          <w:rFonts w:hint="eastAsia"/>
          <w:color w:val="333333"/>
          <w:sz w:val="18"/>
          <w:szCs w:val="18"/>
        </w:rPr>
        <w:t>任职资格：</w:t>
      </w:r>
      <w:r>
        <w:rPr>
          <w:rFonts w:ascii="微软雅黑" w:eastAsia="微软雅黑" w:hAnsi="微软雅黑" w:hint="eastAsia"/>
          <w:color w:val="333333"/>
          <w:sz w:val="18"/>
          <w:szCs w:val="18"/>
        </w:rPr>
        <w:br/>
        <w:t>1、性别不限，本科以上学历，经济类专业；</w:t>
      </w:r>
      <w:r>
        <w:rPr>
          <w:rStyle w:val="apple-converted-space"/>
          <w:rFonts w:hint="eastAsia"/>
          <w:color w:val="333333"/>
          <w:sz w:val="18"/>
          <w:szCs w:val="18"/>
        </w:rPr>
        <w:t> </w:t>
      </w:r>
      <w:r>
        <w:rPr>
          <w:rFonts w:ascii="微软雅黑" w:eastAsia="微软雅黑" w:hAnsi="微软雅黑" w:hint="eastAsia"/>
          <w:color w:val="333333"/>
          <w:sz w:val="18"/>
          <w:szCs w:val="18"/>
        </w:rPr>
        <w:br/>
        <w:t>2、有3年以上从事贷款、项目投资等相关金融工作经验或在银行以及金融系统从事过资深信贷员岗位；</w:t>
      </w:r>
      <w:r>
        <w:rPr>
          <w:rStyle w:val="apple-converted-space"/>
          <w:rFonts w:hint="eastAsia"/>
          <w:color w:val="333333"/>
          <w:sz w:val="18"/>
          <w:szCs w:val="18"/>
        </w:rPr>
        <w:t> </w:t>
      </w:r>
      <w:r>
        <w:rPr>
          <w:rFonts w:ascii="微软雅黑" w:eastAsia="微软雅黑" w:hAnsi="微软雅黑" w:hint="eastAsia"/>
          <w:color w:val="333333"/>
          <w:sz w:val="18"/>
          <w:szCs w:val="18"/>
        </w:rPr>
        <w:br/>
      </w:r>
      <w:r>
        <w:rPr>
          <w:rFonts w:ascii="微软雅黑" w:eastAsia="微软雅黑" w:hAnsi="微软雅黑" w:hint="eastAsia"/>
          <w:color w:val="333333"/>
          <w:sz w:val="18"/>
          <w:szCs w:val="18"/>
        </w:rPr>
        <w:lastRenderedPageBreak/>
        <w:t>3、熟悉和掌握典当融资政策及行情，有较强的组织管理能力；</w:t>
      </w:r>
      <w:r>
        <w:rPr>
          <w:rStyle w:val="apple-converted-space"/>
          <w:rFonts w:hint="eastAsia"/>
          <w:color w:val="333333"/>
          <w:sz w:val="18"/>
          <w:szCs w:val="18"/>
        </w:rPr>
        <w:t> </w:t>
      </w:r>
      <w:r>
        <w:rPr>
          <w:rFonts w:ascii="微软雅黑" w:eastAsia="微软雅黑" w:hAnsi="微软雅黑" w:hint="eastAsia"/>
          <w:color w:val="333333"/>
          <w:sz w:val="18"/>
          <w:szCs w:val="18"/>
        </w:rPr>
        <w:br/>
        <w:t>4、有一定的公关水平，较强的市场营销能力，有丰富客户资源者优先；</w:t>
      </w:r>
      <w:r>
        <w:rPr>
          <w:rStyle w:val="apple-converted-space"/>
          <w:rFonts w:hint="eastAsia"/>
          <w:color w:val="333333"/>
          <w:sz w:val="18"/>
          <w:szCs w:val="18"/>
        </w:rPr>
        <w:t> </w:t>
      </w:r>
      <w:r>
        <w:rPr>
          <w:rFonts w:ascii="微软雅黑" w:eastAsia="微软雅黑" w:hAnsi="微软雅黑" w:hint="eastAsia"/>
          <w:color w:val="333333"/>
          <w:sz w:val="18"/>
          <w:szCs w:val="18"/>
        </w:rPr>
        <w:br/>
        <w:t>5、有良好的职业道德意识，诚实守信、品行端正；</w:t>
      </w:r>
      <w:r>
        <w:rPr>
          <w:rStyle w:val="apple-converted-space"/>
          <w:rFonts w:hint="eastAsia"/>
          <w:color w:val="333333"/>
          <w:sz w:val="18"/>
          <w:szCs w:val="18"/>
        </w:rPr>
        <w:t> </w:t>
      </w:r>
      <w:r>
        <w:rPr>
          <w:rFonts w:ascii="微软雅黑" w:eastAsia="微软雅黑" w:hAnsi="微软雅黑" w:hint="eastAsia"/>
          <w:color w:val="333333"/>
          <w:sz w:val="18"/>
          <w:szCs w:val="18"/>
        </w:rPr>
        <w:br/>
        <w:t>6、对房产、汽车（二手车市场）行情有所掌握者或从事过相关中介抵押、质押的业务人员优先。</w:t>
      </w:r>
    </w:p>
    <w:p w:rsidR="002E728E" w:rsidRDefault="002E728E" w:rsidP="002E728E">
      <w:pPr>
        <w:pStyle w:val="font4"/>
        <w:spacing w:line="330" w:lineRule="atLeast"/>
        <w:rPr>
          <w:rFonts w:ascii="微软雅黑" w:eastAsia="微软雅黑" w:hAnsi="微软雅黑" w:hint="eastAsia"/>
          <w:color w:val="333333"/>
          <w:sz w:val="18"/>
          <w:szCs w:val="18"/>
        </w:rPr>
      </w:pPr>
      <w:r>
        <w:rPr>
          <w:rStyle w:val="font1"/>
          <w:rFonts w:hint="eastAsia"/>
          <w:b/>
          <w:bCs/>
          <w:color w:val="607AD7"/>
          <w:sz w:val="21"/>
          <w:szCs w:val="21"/>
        </w:rPr>
        <w:t>■ 投资顾问/理财顾问/客户服务</w:t>
      </w:r>
      <w:bookmarkStart w:id="16" w:name="17"/>
      <w:bookmarkEnd w:id="16"/>
    </w:p>
    <w:p w:rsidR="002E728E" w:rsidRDefault="002E728E" w:rsidP="002E728E">
      <w:pPr>
        <w:pStyle w:val="font4"/>
        <w:spacing w:line="330" w:lineRule="atLeast"/>
        <w:rPr>
          <w:rFonts w:ascii="微软雅黑" w:eastAsia="微软雅黑" w:hAnsi="微软雅黑" w:hint="eastAsia"/>
          <w:color w:val="333333"/>
          <w:sz w:val="18"/>
          <w:szCs w:val="18"/>
        </w:rPr>
      </w:pPr>
      <w:r>
        <w:rPr>
          <w:rStyle w:val="ac"/>
          <w:rFonts w:hint="eastAsia"/>
          <w:color w:val="333333"/>
          <w:sz w:val="18"/>
          <w:szCs w:val="18"/>
        </w:rPr>
        <w:t>岗位描述：</w:t>
      </w:r>
      <w:r>
        <w:rPr>
          <w:rFonts w:ascii="微软雅黑" w:eastAsia="微软雅黑" w:hAnsi="微软雅黑" w:hint="eastAsia"/>
          <w:color w:val="333333"/>
          <w:sz w:val="18"/>
          <w:szCs w:val="18"/>
        </w:rPr>
        <w:br/>
        <w:t>1、负责为客户提供外汇理财咨询、建议服务，制定相应的投资组合和策略</w:t>
      </w:r>
      <w:r>
        <w:rPr>
          <w:rFonts w:ascii="微软雅黑" w:eastAsia="微软雅黑" w:hAnsi="微软雅黑" w:hint="eastAsia"/>
          <w:color w:val="333333"/>
          <w:sz w:val="18"/>
          <w:szCs w:val="18"/>
        </w:rPr>
        <w:br/>
        <w:t>2、负责保持与客户沟通联系，为客户提供金融分析软件等服务</w:t>
      </w:r>
      <w:r>
        <w:rPr>
          <w:rFonts w:ascii="微软雅黑" w:eastAsia="微软雅黑" w:hAnsi="微软雅黑" w:hint="eastAsia"/>
          <w:color w:val="333333"/>
          <w:sz w:val="18"/>
          <w:szCs w:val="18"/>
        </w:rPr>
        <w:br/>
        <w:t>3、负责为客户提供完善的理财计划及信息咨询</w:t>
      </w:r>
      <w:r>
        <w:rPr>
          <w:rFonts w:ascii="微软雅黑" w:eastAsia="微软雅黑" w:hAnsi="微软雅黑" w:hint="eastAsia"/>
          <w:color w:val="333333"/>
          <w:sz w:val="18"/>
          <w:szCs w:val="18"/>
        </w:rPr>
        <w:br/>
        <w:t>4、负责根据客户的委托，帮助客户实施理财计划</w:t>
      </w:r>
      <w:r>
        <w:rPr>
          <w:rStyle w:val="apple-converted-space"/>
          <w:rFonts w:hint="eastAsia"/>
          <w:color w:val="333333"/>
          <w:sz w:val="18"/>
          <w:szCs w:val="18"/>
        </w:rPr>
        <w:t> </w:t>
      </w:r>
      <w:r>
        <w:rPr>
          <w:rFonts w:ascii="微软雅黑" w:eastAsia="微软雅黑" w:hAnsi="微软雅黑" w:hint="eastAsia"/>
          <w:color w:val="333333"/>
          <w:sz w:val="18"/>
          <w:szCs w:val="18"/>
        </w:rPr>
        <w:br/>
        <w:t>5、负责对公司理财产品能够全力宣传、推广、销售</w:t>
      </w:r>
      <w:r>
        <w:rPr>
          <w:rFonts w:ascii="微软雅黑" w:eastAsia="微软雅黑" w:hAnsi="微软雅黑" w:hint="eastAsia"/>
          <w:color w:val="333333"/>
          <w:sz w:val="18"/>
          <w:szCs w:val="18"/>
        </w:rPr>
        <w:br/>
        <w:t>6、负责为重要客户需求提供理财咨询，制定合理的财务计划</w:t>
      </w:r>
      <w:r>
        <w:rPr>
          <w:rFonts w:ascii="微软雅黑" w:eastAsia="微软雅黑" w:hAnsi="微软雅黑" w:hint="eastAsia"/>
          <w:color w:val="333333"/>
          <w:sz w:val="18"/>
          <w:szCs w:val="18"/>
        </w:rPr>
        <w:br/>
        <w:t>7、负责维持重要客户关系，通过与客户沟通，及时调整客户的财务安排</w:t>
      </w:r>
    </w:p>
    <w:p w:rsidR="002E728E" w:rsidRDefault="002E728E" w:rsidP="002E728E">
      <w:pPr>
        <w:pStyle w:val="font4"/>
        <w:spacing w:line="330" w:lineRule="atLeast"/>
        <w:rPr>
          <w:rFonts w:ascii="微软雅黑" w:eastAsia="微软雅黑" w:hAnsi="微软雅黑" w:hint="eastAsia"/>
          <w:color w:val="333333"/>
          <w:sz w:val="18"/>
          <w:szCs w:val="18"/>
        </w:rPr>
      </w:pPr>
      <w:r>
        <w:rPr>
          <w:rStyle w:val="ac"/>
          <w:rFonts w:hint="eastAsia"/>
          <w:color w:val="333333"/>
          <w:sz w:val="18"/>
          <w:szCs w:val="18"/>
        </w:rPr>
        <w:t>任职资格：</w:t>
      </w:r>
      <w:r>
        <w:rPr>
          <w:rFonts w:ascii="微软雅黑" w:eastAsia="微软雅黑" w:hAnsi="微软雅黑" w:hint="eastAsia"/>
          <w:color w:val="333333"/>
          <w:sz w:val="18"/>
          <w:szCs w:val="18"/>
        </w:rPr>
        <w:br/>
        <w:t>1、本科及以上学历，金融、财务、管理等相关专业</w:t>
      </w:r>
      <w:r>
        <w:rPr>
          <w:rFonts w:ascii="微软雅黑" w:eastAsia="微软雅黑" w:hAnsi="微软雅黑" w:hint="eastAsia"/>
          <w:color w:val="333333"/>
          <w:sz w:val="18"/>
          <w:szCs w:val="18"/>
        </w:rPr>
        <w:br/>
        <w:t>2、具有投资、募资及上市公司操作经验者优先</w:t>
      </w:r>
      <w:r>
        <w:rPr>
          <w:rFonts w:ascii="微软雅黑" w:eastAsia="微软雅黑" w:hAnsi="微软雅黑" w:hint="eastAsia"/>
          <w:color w:val="333333"/>
          <w:sz w:val="18"/>
          <w:szCs w:val="18"/>
        </w:rPr>
        <w:br/>
        <w:t>3、熟悉银行、基金等金融产品的运作流程</w:t>
      </w:r>
      <w:r>
        <w:rPr>
          <w:rFonts w:ascii="微软雅黑" w:eastAsia="微软雅黑" w:hAnsi="微软雅黑" w:hint="eastAsia"/>
          <w:color w:val="333333"/>
          <w:sz w:val="18"/>
          <w:szCs w:val="18"/>
        </w:rPr>
        <w:br/>
        <w:t>4、熟练掌握个人及家庭理财相关知识和技能</w:t>
      </w:r>
      <w:r>
        <w:rPr>
          <w:rFonts w:ascii="微软雅黑" w:eastAsia="微软雅黑" w:hAnsi="微软雅黑" w:hint="eastAsia"/>
          <w:color w:val="333333"/>
          <w:sz w:val="18"/>
          <w:szCs w:val="18"/>
        </w:rPr>
        <w:br/>
        <w:t>5、具有优秀的沟通能力、团队协作精神以及分析研究能力</w:t>
      </w:r>
      <w:r>
        <w:rPr>
          <w:rFonts w:ascii="微软雅黑" w:eastAsia="微软雅黑" w:hAnsi="微软雅黑" w:hint="eastAsia"/>
          <w:color w:val="333333"/>
          <w:sz w:val="18"/>
          <w:szCs w:val="18"/>
        </w:rPr>
        <w:br/>
        <w:t>6、英语熟练，能用英语作为书面工作语言，可用英语进行基本对话</w:t>
      </w:r>
    </w:p>
    <w:p w:rsidR="002E728E" w:rsidRDefault="002E728E" w:rsidP="002E728E">
      <w:pPr>
        <w:pStyle w:val="font4"/>
        <w:spacing w:line="330" w:lineRule="atLeast"/>
        <w:rPr>
          <w:rFonts w:ascii="微软雅黑" w:eastAsia="微软雅黑" w:hAnsi="微软雅黑" w:hint="eastAsia"/>
          <w:color w:val="333333"/>
          <w:sz w:val="18"/>
          <w:szCs w:val="18"/>
        </w:rPr>
      </w:pPr>
      <w:r>
        <w:rPr>
          <w:rStyle w:val="font1"/>
          <w:rFonts w:hint="eastAsia"/>
          <w:b/>
          <w:bCs/>
          <w:color w:val="607AD7"/>
          <w:sz w:val="21"/>
          <w:szCs w:val="21"/>
        </w:rPr>
        <w:t>■ 金融/经济研究员</w:t>
      </w:r>
      <w:bookmarkStart w:id="17" w:name="18"/>
      <w:bookmarkEnd w:id="17"/>
    </w:p>
    <w:p w:rsidR="002E728E" w:rsidRDefault="002E728E" w:rsidP="002E728E">
      <w:pPr>
        <w:pStyle w:val="font4"/>
        <w:spacing w:line="330" w:lineRule="atLeast"/>
        <w:rPr>
          <w:rFonts w:ascii="微软雅黑" w:eastAsia="微软雅黑" w:hAnsi="微软雅黑" w:hint="eastAsia"/>
          <w:color w:val="333333"/>
          <w:sz w:val="18"/>
          <w:szCs w:val="18"/>
        </w:rPr>
      </w:pPr>
      <w:r>
        <w:rPr>
          <w:rStyle w:val="ac"/>
          <w:rFonts w:hint="eastAsia"/>
          <w:color w:val="333333"/>
          <w:sz w:val="18"/>
          <w:szCs w:val="18"/>
        </w:rPr>
        <w:t>岗位描述：</w:t>
      </w:r>
      <w:r>
        <w:rPr>
          <w:rFonts w:ascii="微软雅黑" w:eastAsia="微软雅黑" w:hAnsi="微软雅黑" w:hint="eastAsia"/>
          <w:color w:val="333333"/>
          <w:sz w:val="18"/>
          <w:szCs w:val="18"/>
        </w:rPr>
        <w:br/>
        <w:t>1、负责组织收集各类市场情报及相关行业政策与信息；</w:t>
      </w:r>
      <w:r>
        <w:rPr>
          <w:rFonts w:ascii="微软雅黑" w:eastAsia="微软雅黑" w:hAnsi="微软雅黑" w:hint="eastAsia"/>
          <w:color w:val="333333"/>
          <w:sz w:val="18"/>
          <w:szCs w:val="18"/>
        </w:rPr>
        <w:br/>
        <w:t>2、负责跟踪和研究国家宏观经济政策的走向；</w:t>
      </w:r>
      <w:r>
        <w:rPr>
          <w:rFonts w:ascii="微软雅黑" w:eastAsia="微软雅黑" w:hAnsi="微软雅黑" w:hint="eastAsia"/>
          <w:color w:val="333333"/>
          <w:sz w:val="18"/>
          <w:szCs w:val="18"/>
        </w:rPr>
        <w:br/>
        <w:t>3、负责对国家重大政策和法律法规的变动方向作出判断；</w:t>
      </w:r>
      <w:r>
        <w:rPr>
          <w:rFonts w:ascii="微软雅黑" w:eastAsia="微软雅黑" w:hAnsi="微软雅黑" w:hint="eastAsia"/>
          <w:color w:val="333333"/>
          <w:sz w:val="18"/>
          <w:szCs w:val="18"/>
        </w:rPr>
        <w:br/>
        <w:t>4、负责跟进政策方向为公司的经营提出相应的调整建议；</w:t>
      </w:r>
      <w:r>
        <w:rPr>
          <w:rFonts w:ascii="微软雅黑" w:eastAsia="微软雅黑" w:hAnsi="微软雅黑" w:hint="eastAsia"/>
          <w:color w:val="333333"/>
          <w:sz w:val="18"/>
          <w:szCs w:val="18"/>
        </w:rPr>
        <w:br/>
        <w:t>5、负责制定市场调研计划，组织策划市场调研项目；</w:t>
      </w:r>
      <w:r>
        <w:rPr>
          <w:rFonts w:ascii="微软雅黑" w:eastAsia="微软雅黑" w:hAnsi="微软雅黑" w:hint="eastAsia"/>
          <w:color w:val="333333"/>
          <w:sz w:val="18"/>
          <w:szCs w:val="18"/>
        </w:rPr>
        <w:br/>
        <w:t>6、负责进行市场调研并提出专题调查报告或策划方案；</w:t>
      </w:r>
      <w:r>
        <w:rPr>
          <w:rFonts w:ascii="微软雅黑" w:eastAsia="微软雅黑" w:hAnsi="微软雅黑" w:hint="eastAsia"/>
          <w:color w:val="333333"/>
          <w:sz w:val="18"/>
          <w:szCs w:val="18"/>
        </w:rPr>
        <w:br/>
        <w:t>7、负责对公司发展战略规划提出合理化建议。</w:t>
      </w:r>
    </w:p>
    <w:p w:rsidR="002E728E" w:rsidRDefault="002E728E" w:rsidP="002E728E">
      <w:pPr>
        <w:pStyle w:val="font4"/>
        <w:spacing w:line="330" w:lineRule="atLeast"/>
        <w:rPr>
          <w:rFonts w:ascii="微软雅黑" w:eastAsia="微软雅黑" w:hAnsi="微软雅黑" w:hint="eastAsia"/>
          <w:color w:val="333333"/>
          <w:sz w:val="18"/>
          <w:szCs w:val="18"/>
        </w:rPr>
      </w:pPr>
      <w:r>
        <w:rPr>
          <w:rStyle w:val="ac"/>
          <w:rFonts w:hint="eastAsia"/>
          <w:color w:val="333333"/>
          <w:sz w:val="18"/>
          <w:szCs w:val="18"/>
        </w:rPr>
        <w:t>任职资格：</w:t>
      </w:r>
      <w:r>
        <w:rPr>
          <w:rFonts w:ascii="微软雅黑" w:eastAsia="微软雅黑" w:hAnsi="微软雅黑" w:hint="eastAsia"/>
          <w:color w:val="333333"/>
          <w:sz w:val="18"/>
          <w:szCs w:val="18"/>
        </w:rPr>
        <w:br/>
        <w:t>1、本科及以上学历，金融、经济、财务等相关专业；</w:t>
      </w:r>
      <w:r>
        <w:rPr>
          <w:rFonts w:ascii="微软雅黑" w:eastAsia="微软雅黑" w:hAnsi="微软雅黑" w:hint="eastAsia"/>
          <w:color w:val="333333"/>
          <w:sz w:val="18"/>
          <w:szCs w:val="18"/>
        </w:rPr>
        <w:br/>
        <w:t>2、具有各产业、行业背景及管理、财务、金融等知识；</w:t>
      </w:r>
      <w:r>
        <w:rPr>
          <w:rFonts w:ascii="微软雅黑" w:eastAsia="微软雅黑" w:hAnsi="微软雅黑" w:hint="eastAsia"/>
          <w:color w:val="333333"/>
          <w:sz w:val="18"/>
          <w:szCs w:val="18"/>
        </w:rPr>
        <w:br/>
        <w:t>3、具有较广的知识面，有扎实的经济方面基础知识；</w:t>
      </w:r>
      <w:r>
        <w:rPr>
          <w:rFonts w:ascii="微软雅黑" w:eastAsia="微软雅黑" w:hAnsi="微软雅黑" w:hint="eastAsia"/>
          <w:color w:val="333333"/>
          <w:sz w:val="18"/>
          <w:szCs w:val="18"/>
        </w:rPr>
        <w:br/>
        <w:t>4、具有较强的资本市场分析能力，能迅速捕捉市场动态；</w:t>
      </w:r>
      <w:r>
        <w:rPr>
          <w:rFonts w:ascii="微软雅黑" w:eastAsia="微软雅黑" w:hAnsi="微软雅黑" w:hint="eastAsia"/>
          <w:color w:val="333333"/>
          <w:sz w:val="18"/>
          <w:szCs w:val="18"/>
        </w:rPr>
        <w:br/>
        <w:t>5、具有良好的协调和沟通能力，有良好的人际关系；</w:t>
      </w:r>
      <w:r>
        <w:rPr>
          <w:rFonts w:ascii="微软雅黑" w:eastAsia="微软雅黑" w:hAnsi="微软雅黑" w:hint="eastAsia"/>
          <w:color w:val="333333"/>
          <w:sz w:val="18"/>
          <w:szCs w:val="18"/>
        </w:rPr>
        <w:br/>
        <w:t>6、具有敏锐的市场意识，一定的创新能力；</w:t>
      </w:r>
      <w:r>
        <w:rPr>
          <w:rStyle w:val="apple-converted-space"/>
          <w:rFonts w:hint="eastAsia"/>
          <w:color w:val="333333"/>
          <w:sz w:val="18"/>
          <w:szCs w:val="18"/>
        </w:rPr>
        <w:t> </w:t>
      </w:r>
      <w:r>
        <w:rPr>
          <w:rFonts w:ascii="微软雅黑" w:eastAsia="微软雅黑" w:hAnsi="微软雅黑" w:hint="eastAsia"/>
          <w:color w:val="333333"/>
          <w:sz w:val="18"/>
          <w:szCs w:val="18"/>
        </w:rPr>
        <w:br/>
        <w:t>7、具有强烈的进取心和责任感，有团队意识。</w:t>
      </w:r>
    </w:p>
    <w:p w:rsidR="002E728E" w:rsidRDefault="002E728E" w:rsidP="002E728E">
      <w:pPr>
        <w:pStyle w:val="font4"/>
        <w:spacing w:line="330" w:lineRule="atLeast"/>
        <w:rPr>
          <w:rFonts w:ascii="微软雅黑" w:eastAsia="微软雅黑" w:hAnsi="微软雅黑" w:hint="eastAsia"/>
          <w:color w:val="333333"/>
          <w:sz w:val="18"/>
          <w:szCs w:val="18"/>
        </w:rPr>
      </w:pPr>
      <w:r>
        <w:rPr>
          <w:rStyle w:val="font1"/>
          <w:rFonts w:hint="eastAsia"/>
          <w:b/>
          <w:bCs/>
          <w:color w:val="607AD7"/>
          <w:sz w:val="21"/>
          <w:szCs w:val="21"/>
        </w:rPr>
        <w:lastRenderedPageBreak/>
        <w:t>■ 融资总监</w:t>
      </w:r>
      <w:bookmarkStart w:id="18" w:name="19"/>
      <w:bookmarkEnd w:id="18"/>
    </w:p>
    <w:p w:rsidR="002E728E" w:rsidRDefault="002E728E" w:rsidP="002E728E">
      <w:pPr>
        <w:pStyle w:val="font4"/>
        <w:spacing w:line="330" w:lineRule="atLeast"/>
        <w:rPr>
          <w:rFonts w:ascii="微软雅黑" w:eastAsia="微软雅黑" w:hAnsi="微软雅黑" w:hint="eastAsia"/>
          <w:color w:val="333333"/>
          <w:sz w:val="18"/>
          <w:szCs w:val="18"/>
        </w:rPr>
      </w:pPr>
      <w:r>
        <w:rPr>
          <w:rStyle w:val="ac"/>
          <w:rFonts w:hint="eastAsia"/>
          <w:color w:val="333333"/>
          <w:sz w:val="18"/>
          <w:szCs w:val="18"/>
        </w:rPr>
        <w:t>岗位描述：</w:t>
      </w:r>
      <w:r>
        <w:rPr>
          <w:rFonts w:ascii="微软雅黑" w:eastAsia="微软雅黑" w:hAnsi="微软雅黑" w:hint="eastAsia"/>
          <w:color w:val="333333"/>
          <w:sz w:val="18"/>
          <w:szCs w:val="18"/>
        </w:rPr>
        <w:br/>
        <w:t>1、负责公司与金融机构,外资投资机构,风险投资机构联系;</w:t>
      </w:r>
      <w:r>
        <w:rPr>
          <w:rStyle w:val="apple-converted-space"/>
          <w:rFonts w:hint="eastAsia"/>
          <w:color w:val="333333"/>
          <w:sz w:val="18"/>
          <w:szCs w:val="18"/>
        </w:rPr>
        <w:t> </w:t>
      </w:r>
      <w:r>
        <w:rPr>
          <w:rFonts w:ascii="微软雅黑" w:eastAsia="微软雅黑" w:hAnsi="微软雅黑" w:hint="eastAsia"/>
          <w:color w:val="333333"/>
          <w:sz w:val="18"/>
          <w:szCs w:val="18"/>
        </w:rPr>
        <w:br/>
        <w:t>2、负责寻找融资资本，全面规划融资项目；</w:t>
      </w:r>
      <w:r>
        <w:rPr>
          <w:rFonts w:ascii="微软雅黑" w:eastAsia="微软雅黑" w:hAnsi="微软雅黑" w:hint="eastAsia"/>
          <w:color w:val="333333"/>
          <w:sz w:val="18"/>
          <w:szCs w:val="18"/>
        </w:rPr>
        <w:br/>
        <w:t>3、负责融资渠道的发掘、维护，投资项目的前期规划；</w:t>
      </w:r>
      <w:r>
        <w:rPr>
          <w:rFonts w:ascii="微软雅黑" w:eastAsia="微软雅黑" w:hAnsi="微软雅黑" w:hint="eastAsia"/>
          <w:color w:val="333333"/>
          <w:sz w:val="18"/>
          <w:szCs w:val="18"/>
        </w:rPr>
        <w:br/>
        <w:t>4、负责引入外部资金，设计合作模式，对企业发展进行投融资支持；</w:t>
      </w:r>
      <w:r>
        <w:rPr>
          <w:rFonts w:ascii="微软雅黑" w:eastAsia="微软雅黑" w:hAnsi="微软雅黑" w:hint="eastAsia"/>
          <w:color w:val="333333"/>
          <w:sz w:val="18"/>
          <w:szCs w:val="18"/>
        </w:rPr>
        <w:br/>
        <w:t>5、负责撰写项目建议书、可行性研究报告、商业计划书等；</w:t>
      </w:r>
      <w:r>
        <w:rPr>
          <w:rFonts w:ascii="微软雅黑" w:eastAsia="微软雅黑" w:hAnsi="微软雅黑" w:hint="eastAsia"/>
          <w:color w:val="333333"/>
          <w:sz w:val="18"/>
          <w:szCs w:val="18"/>
        </w:rPr>
        <w:br/>
        <w:t>6、负责协助公司董事进行资本、股权合理分配；</w:t>
      </w:r>
      <w:r>
        <w:rPr>
          <w:rFonts w:ascii="微软雅黑" w:eastAsia="微软雅黑" w:hAnsi="微软雅黑" w:hint="eastAsia"/>
          <w:color w:val="333333"/>
          <w:sz w:val="18"/>
          <w:szCs w:val="18"/>
        </w:rPr>
        <w:br/>
        <w:t>7、负责拓展并维护公司与资本市场的关系。</w:t>
      </w:r>
    </w:p>
    <w:p w:rsidR="002E728E" w:rsidRDefault="002E728E" w:rsidP="002E728E">
      <w:pPr>
        <w:pStyle w:val="font4"/>
        <w:spacing w:line="330" w:lineRule="atLeast"/>
        <w:rPr>
          <w:rFonts w:ascii="微软雅黑" w:eastAsia="微软雅黑" w:hAnsi="微软雅黑" w:hint="eastAsia"/>
          <w:color w:val="333333"/>
          <w:sz w:val="18"/>
          <w:szCs w:val="18"/>
        </w:rPr>
      </w:pPr>
      <w:r>
        <w:rPr>
          <w:rStyle w:val="ac"/>
          <w:rFonts w:hint="eastAsia"/>
          <w:color w:val="333333"/>
          <w:sz w:val="18"/>
          <w:szCs w:val="18"/>
        </w:rPr>
        <w:t>任职资格：</w:t>
      </w:r>
      <w:r>
        <w:rPr>
          <w:rFonts w:ascii="微软雅黑" w:eastAsia="微软雅黑" w:hAnsi="微软雅黑" w:hint="eastAsia"/>
          <w:color w:val="333333"/>
          <w:sz w:val="18"/>
          <w:szCs w:val="18"/>
        </w:rPr>
        <w:br/>
        <w:t>1、本科及以上学历，投资、金融或其他经济类相关专业；</w:t>
      </w:r>
      <w:r>
        <w:rPr>
          <w:rFonts w:ascii="微软雅黑" w:eastAsia="微软雅黑" w:hAnsi="微软雅黑" w:hint="eastAsia"/>
          <w:color w:val="333333"/>
          <w:sz w:val="18"/>
          <w:szCs w:val="18"/>
        </w:rPr>
        <w:br/>
        <w:t>2、具有1年以上银行、基金等金融机构相关工作经验者优先；</w:t>
      </w:r>
      <w:r>
        <w:rPr>
          <w:rFonts w:ascii="微软雅黑" w:eastAsia="微软雅黑" w:hAnsi="微软雅黑" w:hint="eastAsia"/>
          <w:color w:val="333333"/>
          <w:sz w:val="18"/>
          <w:szCs w:val="18"/>
        </w:rPr>
        <w:br/>
        <w:t>3、具有丰富的融资渠道和业内广泛的人际关系；</w:t>
      </w:r>
      <w:r>
        <w:rPr>
          <w:rFonts w:ascii="微软雅黑" w:eastAsia="微软雅黑" w:hAnsi="微软雅黑" w:hint="eastAsia"/>
          <w:color w:val="333333"/>
          <w:sz w:val="18"/>
          <w:szCs w:val="18"/>
        </w:rPr>
        <w:br/>
        <w:t>4、具有有良好的融资分析能力和判断能力；</w:t>
      </w:r>
      <w:r>
        <w:rPr>
          <w:rFonts w:ascii="微软雅黑" w:eastAsia="微软雅黑" w:hAnsi="微软雅黑" w:hint="eastAsia"/>
          <w:color w:val="333333"/>
          <w:sz w:val="18"/>
          <w:szCs w:val="18"/>
        </w:rPr>
        <w:br/>
        <w:t>5、金融知识扎实，熟练掌握融资流程和专项业务知识；</w:t>
      </w:r>
      <w:r>
        <w:rPr>
          <w:rStyle w:val="apple-converted-space"/>
          <w:rFonts w:hint="eastAsia"/>
          <w:color w:val="333333"/>
          <w:sz w:val="18"/>
          <w:szCs w:val="18"/>
        </w:rPr>
        <w:t> </w:t>
      </w:r>
      <w:r>
        <w:rPr>
          <w:rFonts w:ascii="微软雅黑" w:eastAsia="微软雅黑" w:hAnsi="微软雅黑" w:hint="eastAsia"/>
          <w:color w:val="333333"/>
          <w:sz w:val="18"/>
          <w:szCs w:val="18"/>
        </w:rPr>
        <w:br/>
        <w:t>6、有较强的谈判技能，具备良好的沟通能力；</w:t>
      </w:r>
      <w:r>
        <w:rPr>
          <w:rFonts w:ascii="微软雅黑" w:eastAsia="微软雅黑" w:hAnsi="微软雅黑" w:hint="eastAsia"/>
          <w:color w:val="333333"/>
          <w:sz w:val="18"/>
          <w:szCs w:val="18"/>
        </w:rPr>
        <w:br/>
        <w:t>7、善于处理复杂的人际关系，能够承受高强度的工作压力。</w:t>
      </w:r>
    </w:p>
    <w:p w:rsidR="002E728E" w:rsidRDefault="002E728E" w:rsidP="002E728E">
      <w:pPr>
        <w:pStyle w:val="font4"/>
        <w:spacing w:line="330" w:lineRule="atLeast"/>
        <w:rPr>
          <w:rFonts w:ascii="微软雅黑" w:eastAsia="微软雅黑" w:hAnsi="微软雅黑" w:hint="eastAsia"/>
          <w:color w:val="333333"/>
          <w:sz w:val="18"/>
          <w:szCs w:val="18"/>
        </w:rPr>
      </w:pPr>
      <w:r>
        <w:rPr>
          <w:rStyle w:val="font1"/>
          <w:rFonts w:hint="eastAsia"/>
          <w:b/>
          <w:bCs/>
          <w:color w:val="607AD7"/>
          <w:sz w:val="21"/>
          <w:szCs w:val="21"/>
        </w:rPr>
        <w:t>■ 融资经理/主管/专员</w:t>
      </w:r>
      <w:bookmarkStart w:id="19" w:name="20"/>
      <w:bookmarkEnd w:id="19"/>
    </w:p>
    <w:p w:rsidR="002E728E" w:rsidRDefault="002E728E" w:rsidP="002E728E">
      <w:pPr>
        <w:pStyle w:val="font4"/>
        <w:spacing w:line="330" w:lineRule="atLeast"/>
        <w:rPr>
          <w:rFonts w:ascii="微软雅黑" w:eastAsia="微软雅黑" w:hAnsi="微软雅黑" w:hint="eastAsia"/>
          <w:color w:val="333333"/>
          <w:sz w:val="18"/>
          <w:szCs w:val="18"/>
        </w:rPr>
      </w:pPr>
      <w:r>
        <w:rPr>
          <w:rStyle w:val="ac"/>
          <w:rFonts w:hint="eastAsia"/>
          <w:color w:val="333333"/>
          <w:sz w:val="18"/>
          <w:szCs w:val="18"/>
        </w:rPr>
        <w:t>岗位描述：</w:t>
      </w:r>
      <w:r>
        <w:rPr>
          <w:rFonts w:ascii="微软雅黑" w:eastAsia="微软雅黑" w:hAnsi="微软雅黑" w:hint="eastAsia"/>
          <w:color w:val="333333"/>
          <w:sz w:val="18"/>
          <w:szCs w:val="18"/>
        </w:rPr>
        <w:br/>
        <w:t>1、负责企业投融资规划，实施投融资管理、评估、分析与监控；</w:t>
      </w:r>
      <w:r>
        <w:rPr>
          <w:rFonts w:ascii="微软雅黑" w:eastAsia="微软雅黑" w:hAnsi="微软雅黑" w:hint="eastAsia"/>
          <w:color w:val="333333"/>
          <w:sz w:val="18"/>
          <w:szCs w:val="18"/>
        </w:rPr>
        <w:br/>
        <w:t>2、负责进行行业研究，并对项目初选并编制前期可行性建议书；</w:t>
      </w:r>
      <w:r>
        <w:rPr>
          <w:rStyle w:val="apple-converted-space"/>
          <w:rFonts w:hint="eastAsia"/>
          <w:color w:val="333333"/>
          <w:sz w:val="18"/>
          <w:szCs w:val="18"/>
        </w:rPr>
        <w:t> </w:t>
      </w:r>
      <w:r>
        <w:rPr>
          <w:rFonts w:ascii="微软雅黑" w:eastAsia="微软雅黑" w:hAnsi="微软雅黑" w:hint="eastAsia"/>
          <w:color w:val="333333"/>
          <w:sz w:val="18"/>
          <w:szCs w:val="18"/>
        </w:rPr>
        <w:br/>
        <w:t>3、负责企业的投资项目分析，商业计划书的撰写。</w:t>
      </w:r>
      <w:r>
        <w:rPr>
          <w:rStyle w:val="apple-converted-space"/>
          <w:rFonts w:hint="eastAsia"/>
          <w:color w:val="333333"/>
          <w:sz w:val="18"/>
          <w:szCs w:val="18"/>
        </w:rPr>
        <w:t> </w:t>
      </w:r>
      <w:r>
        <w:rPr>
          <w:rFonts w:ascii="微软雅黑" w:eastAsia="微软雅黑" w:hAnsi="微软雅黑" w:hint="eastAsia"/>
          <w:color w:val="333333"/>
          <w:sz w:val="18"/>
          <w:szCs w:val="18"/>
        </w:rPr>
        <w:br/>
        <w:t>4、负责完成投融资工作的资料准备和手续办理；</w:t>
      </w:r>
      <w:r>
        <w:rPr>
          <w:rFonts w:ascii="微软雅黑" w:eastAsia="微软雅黑" w:hAnsi="微软雅黑" w:hint="eastAsia"/>
          <w:color w:val="333333"/>
          <w:sz w:val="18"/>
          <w:szCs w:val="18"/>
        </w:rPr>
        <w:br/>
        <w:t>5、负责拟制投融资的实施计划，负责具体的实施工作；</w:t>
      </w:r>
      <w:r>
        <w:rPr>
          <w:rFonts w:ascii="微软雅黑" w:eastAsia="微软雅黑" w:hAnsi="微软雅黑" w:hint="eastAsia"/>
          <w:color w:val="333333"/>
          <w:sz w:val="18"/>
          <w:szCs w:val="18"/>
        </w:rPr>
        <w:br/>
        <w:t>6、负责企业融资项目渠道和方式的总体策划、实施。</w:t>
      </w:r>
      <w:r>
        <w:rPr>
          <w:rFonts w:ascii="微软雅黑" w:eastAsia="微软雅黑" w:hAnsi="微软雅黑" w:hint="eastAsia"/>
          <w:color w:val="333333"/>
          <w:sz w:val="18"/>
          <w:szCs w:val="18"/>
        </w:rPr>
        <w:br/>
        <w:t>7、负责对已完成的投融资工作进行后续管理，并提供效益指标数据分析；</w:t>
      </w:r>
      <w:r>
        <w:rPr>
          <w:rFonts w:ascii="微软雅黑" w:eastAsia="微软雅黑" w:hAnsi="微软雅黑" w:hint="eastAsia"/>
          <w:color w:val="333333"/>
          <w:sz w:val="18"/>
          <w:szCs w:val="18"/>
        </w:rPr>
        <w:br/>
        <w:t>8、负责建立相关的管理台账，定期出具投融资效益分析报告。</w:t>
      </w:r>
    </w:p>
    <w:p w:rsidR="002E728E" w:rsidRDefault="002E728E" w:rsidP="002E728E">
      <w:pPr>
        <w:pStyle w:val="font4"/>
        <w:spacing w:line="330" w:lineRule="atLeast"/>
        <w:rPr>
          <w:rFonts w:ascii="微软雅黑" w:eastAsia="微软雅黑" w:hAnsi="微软雅黑" w:hint="eastAsia"/>
          <w:color w:val="333333"/>
          <w:sz w:val="18"/>
          <w:szCs w:val="18"/>
        </w:rPr>
      </w:pPr>
      <w:r>
        <w:rPr>
          <w:rStyle w:val="ac"/>
          <w:rFonts w:hint="eastAsia"/>
          <w:color w:val="333333"/>
          <w:sz w:val="18"/>
          <w:szCs w:val="18"/>
        </w:rPr>
        <w:t>任职资格：</w:t>
      </w:r>
      <w:r>
        <w:rPr>
          <w:rFonts w:ascii="微软雅黑" w:eastAsia="微软雅黑" w:hAnsi="微软雅黑" w:hint="eastAsia"/>
          <w:color w:val="333333"/>
          <w:sz w:val="18"/>
          <w:szCs w:val="18"/>
        </w:rPr>
        <w:br/>
        <w:t>1、本科及以上学历，金融、经济、会计学等相关专业；</w:t>
      </w:r>
      <w:r>
        <w:rPr>
          <w:rFonts w:ascii="微软雅黑" w:eastAsia="微软雅黑" w:hAnsi="微软雅黑" w:hint="eastAsia"/>
          <w:color w:val="333333"/>
          <w:sz w:val="18"/>
          <w:szCs w:val="18"/>
        </w:rPr>
        <w:br/>
        <w:t>2、具有财务、金融及企业管理知识，熟练掌握投融资流程和专项业务知识；</w:t>
      </w:r>
      <w:r>
        <w:rPr>
          <w:rFonts w:ascii="微软雅黑" w:eastAsia="微软雅黑" w:hAnsi="微软雅黑" w:hint="eastAsia"/>
          <w:color w:val="333333"/>
          <w:sz w:val="18"/>
          <w:szCs w:val="18"/>
        </w:rPr>
        <w:br/>
        <w:t>3、了解公司上市、企业并购、资产重组、资本运作等相关业务；</w:t>
      </w:r>
      <w:r>
        <w:rPr>
          <w:rFonts w:ascii="微软雅黑" w:eastAsia="微软雅黑" w:hAnsi="微软雅黑" w:hint="eastAsia"/>
          <w:color w:val="333333"/>
          <w:sz w:val="18"/>
          <w:szCs w:val="18"/>
        </w:rPr>
        <w:br/>
        <w:t>4、熟悉国内、国际资本市场运作，掌握投资银行业务及相关法律知识；</w:t>
      </w:r>
      <w:r>
        <w:rPr>
          <w:rFonts w:ascii="微软雅黑" w:eastAsia="微软雅黑" w:hAnsi="微软雅黑" w:hint="eastAsia"/>
          <w:color w:val="333333"/>
          <w:sz w:val="18"/>
          <w:szCs w:val="18"/>
        </w:rPr>
        <w:br/>
        <w:t>5、具有较丰富的资本运作经验与较强的财务风险控制能力；</w:t>
      </w:r>
      <w:r>
        <w:rPr>
          <w:rFonts w:ascii="微软雅黑" w:eastAsia="微软雅黑" w:hAnsi="微软雅黑" w:hint="eastAsia"/>
          <w:color w:val="333333"/>
          <w:sz w:val="18"/>
          <w:szCs w:val="18"/>
        </w:rPr>
        <w:br/>
        <w:t>6、具有丰富的融资渠道和业内广泛的人脉关系；</w:t>
      </w:r>
      <w:r>
        <w:rPr>
          <w:rFonts w:ascii="微软雅黑" w:eastAsia="微软雅黑" w:hAnsi="微软雅黑" w:hint="eastAsia"/>
          <w:color w:val="333333"/>
          <w:sz w:val="18"/>
          <w:szCs w:val="18"/>
        </w:rPr>
        <w:br/>
        <w:t>7、熟练使用计算机及相关办公软件，能承受很强的工作压力。</w:t>
      </w:r>
    </w:p>
    <w:p w:rsidR="00ED56DA" w:rsidRPr="002E728E" w:rsidRDefault="00ED56DA" w:rsidP="002E728E">
      <w:bookmarkStart w:id="20" w:name="_GoBack"/>
      <w:bookmarkEnd w:id="20"/>
    </w:p>
    <w:sectPr w:rsidR="00ED56DA" w:rsidRPr="002E728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760C" w:rsidRDefault="0011760C" w:rsidP="007A11D6">
      <w:r>
        <w:separator/>
      </w:r>
    </w:p>
  </w:endnote>
  <w:endnote w:type="continuationSeparator" w:id="0">
    <w:p w:rsidR="0011760C" w:rsidRDefault="0011760C" w:rsidP="007A1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Berlin Sans FB">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760C" w:rsidRDefault="0011760C" w:rsidP="007A11D6">
      <w:r>
        <w:separator/>
      </w:r>
    </w:p>
  </w:footnote>
  <w:footnote w:type="continuationSeparator" w:id="0">
    <w:p w:rsidR="0011760C" w:rsidRDefault="0011760C" w:rsidP="007A1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DD3756"/>
    <w:multiLevelType w:val="hybridMultilevel"/>
    <w:tmpl w:val="5BA4FFC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0031"/>
    <w:rsid w:val="00002ED0"/>
    <w:rsid w:val="0011760C"/>
    <w:rsid w:val="001D2B94"/>
    <w:rsid w:val="002E728E"/>
    <w:rsid w:val="00310031"/>
    <w:rsid w:val="007A11D6"/>
    <w:rsid w:val="007B7A5F"/>
    <w:rsid w:val="00A86F45"/>
    <w:rsid w:val="00B600DC"/>
    <w:rsid w:val="00D61D43"/>
    <w:rsid w:val="00DB6E10"/>
    <w:rsid w:val="00ED56DA"/>
    <w:rsid w:val="00EE0C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8A7ED99-DFA6-41FE-B1BF-70BB754B3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widowControl w:val="0"/>
      </w:pPr>
    </w:pPrDefault>
  </w:docDefaults>
  <w:latentStyles w:defLockedState="0" w:defUIPriority="99" w:defSemiHidden="0" w:defUnhideWhenUsed="0" w:defQFormat="0" w:count="375">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D61D43"/>
    <w:rPr>
      <w:rFonts w:ascii="微软雅黑" w:eastAsia="微软雅黑" w:hAnsi="微软雅黑" w:cs="微软雅黑"/>
    </w:rPr>
  </w:style>
  <w:style w:type="paragraph" w:styleId="1">
    <w:name w:val="heading 1"/>
    <w:basedOn w:val="a"/>
    <w:link w:val="10"/>
    <w:uiPriority w:val="1"/>
    <w:qFormat/>
    <w:rsid w:val="00D61D43"/>
    <w:pPr>
      <w:spacing w:line="799" w:lineRule="exact"/>
      <w:outlineLvl w:val="0"/>
    </w:pPr>
    <w:rPr>
      <w:rFonts w:ascii="Berlin Sans FB" w:eastAsia="Berlin Sans FB" w:hAnsi="Berlin Sans FB" w:cs="Berlin Sans FB"/>
      <w:sz w:val="80"/>
      <w:szCs w:val="80"/>
    </w:rPr>
  </w:style>
  <w:style w:type="paragraph" w:styleId="2">
    <w:name w:val="heading 2"/>
    <w:basedOn w:val="a"/>
    <w:link w:val="20"/>
    <w:uiPriority w:val="1"/>
    <w:qFormat/>
    <w:rsid w:val="00D61D43"/>
    <w:pPr>
      <w:spacing w:line="593" w:lineRule="exact"/>
      <w:outlineLvl w:val="1"/>
    </w:pPr>
    <w:rPr>
      <w:b/>
      <w:bCs/>
      <w:sz w:val="48"/>
      <w:szCs w:val="48"/>
    </w:rPr>
  </w:style>
  <w:style w:type="paragraph" w:styleId="3">
    <w:name w:val="heading 3"/>
    <w:basedOn w:val="a"/>
    <w:link w:val="30"/>
    <w:uiPriority w:val="1"/>
    <w:qFormat/>
    <w:rsid w:val="00D61D43"/>
    <w:pPr>
      <w:spacing w:line="483" w:lineRule="exact"/>
      <w:outlineLvl w:val="2"/>
    </w:pPr>
    <w:rPr>
      <w:b/>
      <w:bCs/>
      <w:sz w:val="36"/>
      <w:szCs w:val="36"/>
    </w:rPr>
  </w:style>
  <w:style w:type="paragraph" w:styleId="4">
    <w:name w:val="heading 4"/>
    <w:basedOn w:val="a"/>
    <w:link w:val="40"/>
    <w:uiPriority w:val="1"/>
    <w:qFormat/>
    <w:rsid w:val="00D61D43"/>
    <w:pPr>
      <w:ind w:left="1052"/>
      <w:outlineLvl w:val="3"/>
    </w:pPr>
    <w:rPr>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Paragraph">
    <w:name w:val="Table Paragraph"/>
    <w:basedOn w:val="a"/>
    <w:uiPriority w:val="1"/>
    <w:qFormat/>
    <w:rsid w:val="00D61D43"/>
  </w:style>
  <w:style w:type="character" w:customStyle="1" w:styleId="10">
    <w:name w:val="标题 1 字符"/>
    <w:basedOn w:val="a0"/>
    <w:link w:val="1"/>
    <w:uiPriority w:val="1"/>
    <w:rsid w:val="00D61D43"/>
    <w:rPr>
      <w:rFonts w:ascii="Berlin Sans FB" w:eastAsia="Berlin Sans FB" w:hAnsi="Berlin Sans FB" w:cs="Berlin Sans FB"/>
      <w:sz w:val="80"/>
      <w:szCs w:val="80"/>
    </w:rPr>
  </w:style>
  <w:style w:type="character" w:customStyle="1" w:styleId="20">
    <w:name w:val="标题 2 字符"/>
    <w:basedOn w:val="a0"/>
    <w:link w:val="2"/>
    <w:uiPriority w:val="1"/>
    <w:rsid w:val="00D61D43"/>
    <w:rPr>
      <w:rFonts w:ascii="微软雅黑" w:eastAsia="微软雅黑" w:hAnsi="微软雅黑" w:cs="微软雅黑"/>
      <w:b/>
      <w:bCs/>
      <w:sz w:val="48"/>
      <w:szCs w:val="48"/>
    </w:rPr>
  </w:style>
  <w:style w:type="character" w:customStyle="1" w:styleId="30">
    <w:name w:val="标题 3 字符"/>
    <w:basedOn w:val="a0"/>
    <w:link w:val="3"/>
    <w:uiPriority w:val="1"/>
    <w:rsid w:val="00D61D43"/>
    <w:rPr>
      <w:rFonts w:ascii="微软雅黑" w:eastAsia="微软雅黑" w:hAnsi="微软雅黑" w:cs="微软雅黑"/>
      <w:b/>
      <w:bCs/>
      <w:sz w:val="36"/>
      <w:szCs w:val="36"/>
    </w:rPr>
  </w:style>
  <w:style w:type="character" w:customStyle="1" w:styleId="40">
    <w:name w:val="标题 4 字符"/>
    <w:basedOn w:val="a0"/>
    <w:link w:val="4"/>
    <w:uiPriority w:val="1"/>
    <w:rsid w:val="00D61D43"/>
    <w:rPr>
      <w:rFonts w:ascii="微软雅黑" w:eastAsia="微软雅黑" w:hAnsi="微软雅黑" w:cs="微软雅黑"/>
      <w:sz w:val="36"/>
      <w:szCs w:val="36"/>
    </w:rPr>
  </w:style>
  <w:style w:type="paragraph" w:styleId="a3">
    <w:name w:val="Body Text"/>
    <w:basedOn w:val="a"/>
    <w:link w:val="a4"/>
    <w:uiPriority w:val="1"/>
    <w:qFormat/>
    <w:rsid w:val="00D61D43"/>
    <w:rPr>
      <w:sz w:val="32"/>
      <w:szCs w:val="32"/>
    </w:rPr>
  </w:style>
  <w:style w:type="character" w:customStyle="1" w:styleId="a4">
    <w:name w:val="正文文本 字符"/>
    <w:basedOn w:val="a0"/>
    <w:link w:val="a3"/>
    <w:uiPriority w:val="1"/>
    <w:rsid w:val="00D61D43"/>
    <w:rPr>
      <w:rFonts w:ascii="微软雅黑" w:eastAsia="微软雅黑" w:hAnsi="微软雅黑" w:cs="微软雅黑"/>
      <w:sz w:val="32"/>
      <w:szCs w:val="32"/>
    </w:rPr>
  </w:style>
  <w:style w:type="paragraph" w:styleId="a5">
    <w:name w:val="List Paragraph"/>
    <w:basedOn w:val="a"/>
    <w:uiPriority w:val="1"/>
    <w:qFormat/>
    <w:rsid w:val="00D61D43"/>
  </w:style>
  <w:style w:type="paragraph" w:styleId="a6">
    <w:name w:val="header"/>
    <w:basedOn w:val="a"/>
    <w:link w:val="a7"/>
    <w:uiPriority w:val="99"/>
    <w:unhideWhenUsed/>
    <w:rsid w:val="007A11D6"/>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7A11D6"/>
    <w:rPr>
      <w:rFonts w:ascii="微软雅黑" w:eastAsia="微软雅黑" w:hAnsi="微软雅黑" w:cs="微软雅黑"/>
      <w:sz w:val="18"/>
      <w:szCs w:val="18"/>
    </w:rPr>
  </w:style>
  <w:style w:type="paragraph" w:styleId="a8">
    <w:name w:val="footer"/>
    <w:basedOn w:val="a"/>
    <w:link w:val="a9"/>
    <w:uiPriority w:val="99"/>
    <w:unhideWhenUsed/>
    <w:rsid w:val="007A11D6"/>
    <w:pPr>
      <w:tabs>
        <w:tab w:val="center" w:pos="4153"/>
        <w:tab w:val="right" w:pos="8306"/>
      </w:tabs>
      <w:snapToGrid w:val="0"/>
    </w:pPr>
    <w:rPr>
      <w:sz w:val="18"/>
      <w:szCs w:val="18"/>
    </w:rPr>
  </w:style>
  <w:style w:type="character" w:customStyle="1" w:styleId="a9">
    <w:name w:val="页脚 字符"/>
    <w:basedOn w:val="a0"/>
    <w:link w:val="a8"/>
    <w:uiPriority w:val="99"/>
    <w:rsid w:val="007A11D6"/>
    <w:rPr>
      <w:rFonts w:ascii="微软雅黑" w:eastAsia="微软雅黑" w:hAnsi="微软雅黑" w:cs="微软雅黑"/>
      <w:sz w:val="18"/>
      <w:szCs w:val="18"/>
    </w:rPr>
  </w:style>
  <w:style w:type="character" w:styleId="aa">
    <w:name w:val="Hyperlink"/>
    <w:basedOn w:val="a0"/>
    <w:uiPriority w:val="99"/>
    <w:unhideWhenUsed/>
    <w:rsid w:val="007A11D6"/>
    <w:rPr>
      <w:color w:val="0000FF"/>
      <w:u w:val="single"/>
    </w:rPr>
  </w:style>
  <w:style w:type="character" w:customStyle="1" w:styleId="font1">
    <w:name w:val="font1"/>
    <w:basedOn w:val="a0"/>
    <w:rsid w:val="007A11D6"/>
  </w:style>
  <w:style w:type="paragraph" w:styleId="ab">
    <w:name w:val="Normal (Web)"/>
    <w:basedOn w:val="a"/>
    <w:uiPriority w:val="99"/>
    <w:semiHidden/>
    <w:unhideWhenUsed/>
    <w:rsid w:val="007A11D6"/>
    <w:pPr>
      <w:widowControl/>
      <w:spacing w:before="100" w:beforeAutospacing="1" w:after="100" w:afterAutospacing="1"/>
    </w:pPr>
    <w:rPr>
      <w:rFonts w:ascii="宋体" w:eastAsia="宋体" w:hAnsi="宋体" w:cs="宋体"/>
      <w:sz w:val="24"/>
      <w:szCs w:val="24"/>
    </w:rPr>
  </w:style>
  <w:style w:type="paragraph" w:customStyle="1" w:styleId="font41">
    <w:name w:val="font41"/>
    <w:basedOn w:val="a"/>
    <w:rsid w:val="007A11D6"/>
    <w:pPr>
      <w:widowControl/>
      <w:spacing w:before="100" w:beforeAutospacing="1" w:after="100" w:afterAutospacing="1"/>
    </w:pPr>
    <w:rPr>
      <w:rFonts w:ascii="宋体" w:eastAsia="宋体" w:hAnsi="宋体" w:cs="宋体"/>
      <w:sz w:val="24"/>
      <w:szCs w:val="24"/>
    </w:rPr>
  </w:style>
  <w:style w:type="character" w:styleId="ac">
    <w:name w:val="Strong"/>
    <w:basedOn w:val="a0"/>
    <w:uiPriority w:val="22"/>
    <w:qFormat/>
    <w:rsid w:val="007A11D6"/>
    <w:rPr>
      <w:b/>
      <w:bCs/>
    </w:rPr>
  </w:style>
  <w:style w:type="character" w:customStyle="1" w:styleId="apple-converted-space">
    <w:name w:val="apple-converted-space"/>
    <w:basedOn w:val="a0"/>
    <w:rsid w:val="007A11D6"/>
  </w:style>
  <w:style w:type="character" w:customStyle="1" w:styleId="font3">
    <w:name w:val="font3"/>
    <w:basedOn w:val="a0"/>
    <w:rsid w:val="007A11D6"/>
  </w:style>
  <w:style w:type="character" w:styleId="ad">
    <w:name w:val="Unresolved Mention"/>
    <w:basedOn w:val="a0"/>
    <w:uiPriority w:val="99"/>
    <w:semiHidden/>
    <w:unhideWhenUsed/>
    <w:rsid w:val="007A11D6"/>
    <w:rPr>
      <w:color w:val="808080"/>
      <w:shd w:val="clear" w:color="auto" w:fill="E6E6E6"/>
    </w:rPr>
  </w:style>
  <w:style w:type="paragraph" w:customStyle="1" w:styleId="font4">
    <w:name w:val="font4"/>
    <w:basedOn w:val="a"/>
    <w:rsid w:val="002E728E"/>
    <w:pPr>
      <w:widowControl/>
      <w:spacing w:before="100" w:beforeAutospacing="1" w:after="100" w:afterAutospacing="1"/>
    </w:pPr>
    <w:rPr>
      <w:rFonts w:ascii="宋体" w:eastAsia="宋体" w:hAnsi="宋体" w:cs="宋体"/>
      <w:sz w:val="24"/>
      <w:szCs w:val="24"/>
    </w:rPr>
  </w:style>
  <w:style w:type="paragraph" w:customStyle="1" w:styleId="font11">
    <w:name w:val="font11"/>
    <w:basedOn w:val="a"/>
    <w:rsid w:val="002E728E"/>
    <w:pPr>
      <w:widowControl/>
      <w:spacing w:before="100" w:beforeAutospacing="1" w:after="100" w:afterAutospacing="1"/>
    </w:pPr>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2168986">
      <w:bodyDiv w:val="1"/>
      <w:marLeft w:val="0"/>
      <w:marRight w:val="0"/>
      <w:marTop w:val="0"/>
      <w:marBottom w:val="0"/>
      <w:divBdr>
        <w:top w:val="none" w:sz="0" w:space="0" w:color="auto"/>
        <w:left w:val="none" w:sz="0" w:space="0" w:color="auto"/>
        <w:bottom w:val="none" w:sz="0" w:space="0" w:color="auto"/>
        <w:right w:val="none" w:sz="0" w:space="0" w:color="auto"/>
      </w:divBdr>
    </w:div>
    <w:div w:id="1604266234">
      <w:bodyDiv w:val="1"/>
      <w:marLeft w:val="0"/>
      <w:marRight w:val="0"/>
      <w:marTop w:val="0"/>
      <w:marBottom w:val="0"/>
      <w:divBdr>
        <w:top w:val="none" w:sz="0" w:space="0" w:color="auto"/>
        <w:left w:val="none" w:sz="0" w:space="0" w:color="auto"/>
        <w:bottom w:val="none" w:sz="0" w:space="0" w:color="auto"/>
        <w:right w:val="none" w:sz="0" w:space="0" w:color="auto"/>
      </w:divBdr>
    </w:div>
    <w:div w:id="1608151979">
      <w:bodyDiv w:val="1"/>
      <w:marLeft w:val="0"/>
      <w:marRight w:val="0"/>
      <w:marTop w:val="0"/>
      <w:marBottom w:val="0"/>
      <w:divBdr>
        <w:top w:val="none" w:sz="0" w:space="0" w:color="auto"/>
        <w:left w:val="none" w:sz="0" w:space="0" w:color="auto"/>
        <w:bottom w:val="none" w:sz="0" w:space="0" w:color="auto"/>
        <w:right w:val="none" w:sz="0" w:space="0" w:color="auto"/>
      </w:divBdr>
    </w:div>
    <w:div w:id="1951281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021hrd.com/jd/job/18.html" TargetMode="External"/><Relationship Id="rId13" Type="http://schemas.openxmlformats.org/officeDocument/2006/relationships/hyperlink" Target="http://www.021hrd.com/jd/job/18.html" TargetMode="External"/><Relationship Id="rId18" Type="http://schemas.openxmlformats.org/officeDocument/2006/relationships/hyperlink" Target="http://www.021hrd.com/jd/job/18.html" TargetMode="External"/><Relationship Id="rId26" Type="http://schemas.openxmlformats.org/officeDocument/2006/relationships/hyperlink" Target="http://www.021hrd.com/jd/job/18.html" TargetMode="External"/><Relationship Id="rId3" Type="http://schemas.openxmlformats.org/officeDocument/2006/relationships/settings" Target="settings.xml"/><Relationship Id="rId21" Type="http://schemas.openxmlformats.org/officeDocument/2006/relationships/hyperlink" Target="http://www.021hrd.com/jd/job/18.html" TargetMode="External"/><Relationship Id="rId7" Type="http://schemas.openxmlformats.org/officeDocument/2006/relationships/hyperlink" Target="http://www.021hrd.com/jd/job/18.html" TargetMode="External"/><Relationship Id="rId12" Type="http://schemas.openxmlformats.org/officeDocument/2006/relationships/hyperlink" Target="http://www.021hrd.com/jd/job/18.html" TargetMode="External"/><Relationship Id="rId17" Type="http://schemas.openxmlformats.org/officeDocument/2006/relationships/hyperlink" Target="http://www.021hrd.com/jd/job/18.html" TargetMode="External"/><Relationship Id="rId25" Type="http://schemas.openxmlformats.org/officeDocument/2006/relationships/hyperlink" Target="http://www.021hrd.com/jd/job/18.html" TargetMode="External"/><Relationship Id="rId2" Type="http://schemas.openxmlformats.org/officeDocument/2006/relationships/styles" Target="styles.xml"/><Relationship Id="rId16" Type="http://schemas.openxmlformats.org/officeDocument/2006/relationships/hyperlink" Target="http://www.021hrd.com/jd/job/18.html" TargetMode="External"/><Relationship Id="rId20" Type="http://schemas.openxmlformats.org/officeDocument/2006/relationships/hyperlink" Target="http://www.021hrd.com/jd/job/18.html"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021hrd.com/jd/job/18.html" TargetMode="External"/><Relationship Id="rId24" Type="http://schemas.openxmlformats.org/officeDocument/2006/relationships/hyperlink" Target="http://www.021hrd.com/jd/job/18.html" TargetMode="External"/><Relationship Id="rId5" Type="http://schemas.openxmlformats.org/officeDocument/2006/relationships/footnotes" Target="footnotes.xml"/><Relationship Id="rId15" Type="http://schemas.openxmlformats.org/officeDocument/2006/relationships/hyperlink" Target="http://www.021hrd.com/jd/job/18.html" TargetMode="External"/><Relationship Id="rId23" Type="http://schemas.openxmlformats.org/officeDocument/2006/relationships/hyperlink" Target="http://www.021hrd.com/jd/job/18.html" TargetMode="External"/><Relationship Id="rId28" Type="http://schemas.openxmlformats.org/officeDocument/2006/relationships/fontTable" Target="fontTable.xml"/><Relationship Id="rId10" Type="http://schemas.openxmlformats.org/officeDocument/2006/relationships/hyperlink" Target="http://www.021hrd.com/jd/job/18.html" TargetMode="External"/><Relationship Id="rId19" Type="http://schemas.openxmlformats.org/officeDocument/2006/relationships/hyperlink" Target="http://www.021hrd.com/jd/job/18.html" TargetMode="External"/><Relationship Id="rId4" Type="http://schemas.openxmlformats.org/officeDocument/2006/relationships/webSettings" Target="webSettings.xml"/><Relationship Id="rId9" Type="http://schemas.openxmlformats.org/officeDocument/2006/relationships/hyperlink" Target="http://www.021hrd.com/jd/job/18.html" TargetMode="External"/><Relationship Id="rId14" Type="http://schemas.openxmlformats.org/officeDocument/2006/relationships/hyperlink" Target="http://www.021hrd.com/jd/job/18.html" TargetMode="External"/><Relationship Id="rId22" Type="http://schemas.openxmlformats.org/officeDocument/2006/relationships/hyperlink" Target="http://www.021hrd.com/jd/job/18.html" TargetMode="External"/><Relationship Id="rId27" Type="http://schemas.openxmlformats.org/officeDocument/2006/relationships/hyperlink" Target="http://www.021hrd.com/jd/job/18.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1088</Words>
  <Characters>6208</Characters>
  <Application>Microsoft Office Word</Application>
  <DocSecurity>0</DocSecurity>
  <Lines>51</Lines>
  <Paragraphs>14</Paragraphs>
  <ScaleCrop>false</ScaleCrop>
  <Company/>
  <LinksUpToDate>false</LinksUpToDate>
  <CharactersWithSpaces>7282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Client</dc:creator>
  <cp:keywords/>
  <dc:description/>
  <cp:lastModifiedBy>Client</cp:lastModifiedBy>
  <cp:revision>3</cp:revision>
  <dcterms:created xsi:type="dcterms:W3CDTF">2017-07-28T01:56:00Z</dcterms:created>
  <dcterms:modified xsi:type="dcterms:W3CDTF">2017-07-28T02:03:00Z</dcterms:modified>
</cp:coreProperties>
</file>